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BDF" w:rsidRDefault="00196BDF" w:rsidP="00196BDF">
      <w:pPr>
        <w:spacing w:after="15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196BDF">
        <w:rPr>
          <w:rFonts w:ascii="Times New Roman" w:eastAsia="Times New Roman" w:hAnsi="Times New Roman" w:cs="Times New Roman"/>
          <w:b/>
          <w:iCs/>
          <w:noProof/>
          <w:color w:val="222222"/>
          <w:sz w:val="21"/>
        </w:rPr>
        <w:drawing>
          <wp:inline distT="0" distB="0" distL="0" distR="0">
            <wp:extent cx="6396990" cy="9077325"/>
            <wp:effectExtent l="0" t="0" r="0" b="0"/>
            <wp:docPr id="1" name="Рисунок 1" descr="C:\Users\aktab\Pictures\Сканы\Скан_20230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tab\Pictures\Сканы\Скан_202305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169" cy="908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BDF" w:rsidRDefault="00196BDF" w:rsidP="00196BDF">
      <w:pPr>
        <w:spacing w:after="15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196BDF" w:rsidRDefault="00196BDF" w:rsidP="00196BDF">
      <w:pPr>
        <w:spacing w:after="15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1021C6" w:rsidRPr="00C90A2C" w:rsidRDefault="00196BDF" w:rsidP="00196BDF">
      <w:pPr>
        <w:spacing w:after="15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0A2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021C6" w:rsidRPr="00C90A2C">
        <w:rPr>
          <w:rFonts w:ascii="Times New Roman" w:hAnsi="Times New Roman" w:cs="Times New Roman"/>
          <w:sz w:val="24"/>
          <w:szCs w:val="24"/>
        </w:rPr>
        <w:t xml:space="preserve">Порядком проведения </w:t>
      </w:r>
      <w:proofErr w:type="spellStart"/>
      <w:r w:rsidR="001021C6" w:rsidRPr="00C90A2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1021C6" w:rsidRPr="00C90A2C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организации, утвержденным приказом </w:t>
      </w:r>
      <w:proofErr w:type="spellStart"/>
      <w:r w:rsidR="001021C6" w:rsidRPr="00C90A2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1021C6" w:rsidRPr="00C90A2C">
        <w:rPr>
          <w:rFonts w:ascii="Times New Roman" w:hAnsi="Times New Roman" w:cs="Times New Roman"/>
          <w:sz w:val="24"/>
          <w:szCs w:val="24"/>
        </w:rPr>
        <w:t xml:space="preserve"> от 14.06.2013 № 462;</w:t>
      </w:r>
    </w:p>
    <w:p w:rsidR="001021C6" w:rsidRPr="00C90A2C" w:rsidRDefault="001021C6" w:rsidP="00C90A2C">
      <w:pPr>
        <w:numPr>
          <w:ilvl w:val="0"/>
          <w:numId w:val="1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A2C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C90A2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90A2C">
        <w:rPr>
          <w:rFonts w:ascii="Times New Roman" w:hAnsi="Times New Roman" w:cs="Times New Roman"/>
          <w:sz w:val="24"/>
          <w:szCs w:val="24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C90A2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90A2C">
        <w:rPr>
          <w:rFonts w:ascii="Times New Roman" w:hAnsi="Times New Roman" w:cs="Times New Roman"/>
          <w:sz w:val="24"/>
          <w:szCs w:val="24"/>
        </w:rPr>
        <w:t>»</w:t>
      </w:r>
    </w:p>
    <w:p w:rsidR="001021C6" w:rsidRPr="00C90A2C" w:rsidRDefault="001021C6" w:rsidP="00C90A2C">
      <w:pPr>
        <w:numPr>
          <w:ilvl w:val="0"/>
          <w:numId w:val="1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A2C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C90A2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90A2C">
        <w:rPr>
          <w:rFonts w:ascii="Times New Roman" w:hAnsi="Times New Roman" w:cs="Times New Roman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1021C6" w:rsidRPr="00C90A2C" w:rsidRDefault="001021C6" w:rsidP="00C90A2C">
      <w:pPr>
        <w:numPr>
          <w:ilvl w:val="0"/>
          <w:numId w:val="1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A2C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1021C6" w:rsidRPr="00C90A2C" w:rsidRDefault="001021C6" w:rsidP="00C90A2C">
      <w:pPr>
        <w:numPr>
          <w:ilvl w:val="0"/>
          <w:numId w:val="1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A2C">
        <w:rPr>
          <w:rFonts w:ascii="Times New Roman" w:hAnsi="Times New Roman" w:cs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1021C6" w:rsidRDefault="001021C6" w:rsidP="00C90A2C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right="18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A2C">
        <w:rPr>
          <w:rFonts w:ascii="Times New Roman" w:hAnsi="Times New Roman" w:cs="Times New Roman"/>
          <w:sz w:val="24"/>
          <w:szCs w:val="24"/>
        </w:rPr>
        <w:t>Уставом Школы;</w:t>
      </w:r>
    </w:p>
    <w:p w:rsidR="00C90A2C" w:rsidRPr="00C90A2C" w:rsidRDefault="00C90A2C" w:rsidP="00C90A2C">
      <w:pPr>
        <w:spacing w:after="0" w:line="240" w:lineRule="auto"/>
        <w:ind w:left="426" w:right="18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90A2C" w:rsidRPr="00C90A2C" w:rsidRDefault="00C90A2C" w:rsidP="00C90A2C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A2C">
        <w:rPr>
          <w:rFonts w:hAnsi="Times New Roman" w:cs="Times New Roman"/>
          <w:color w:val="000000"/>
          <w:sz w:val="24"/>
          <w:szCs w:val="24"/>
        </w:rPr>
        <w:t xml:space="preserve">1.3. </w:t>
      </w:r>
      <w:r w:rsidRPr="00C90A2C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разработано с учетом Показателей, характеризующих общие критерии оценки качества образовательной деятельности организаций, осуществляющих образовательную деятельность, утвержденных приказом </w:t>
      </w:r>
      <w:proofErr w:type="spellStart"/>
      <w:r w:rsidRPr="00C90A2C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90A2C">
        <w:rPr>
          <w:rFonts w:ascii="Times New Roman" w:hAnsi="Times New Roman" w:cs="Times New Roman"/>
          <w:color w:val="000000"/>
          <w:sz w:val="24"/>
          <w:szCs w:val="24"/>
        </w:rPr>
        <w:t xml:space="preserve"> от 13.03.2019 № 114.</w:t>
      </w:r>
    </w:p>
    <w:p w:rsidR="00F64F12" w:rsidRPr="00C90A2C" w:rsidRDefault="00F64F12" w:rsidP="00C90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0A2C">
        <w:rPr>
          <w:rFonts w:ascii="Times New Roman" w:eastAsia="Times New Roman" w:hAnsi="Times New Roman" w:cs="Times New Roman"/>
          <w:color w:val="222222"/>
          <w:sz w:val="24"/>
          <w:szCs w:val="24"/>
        </w:rPr>
        <w:t>1.4. В Положении использованы следующие понятия и аббревиатуры:</w:t>
      </w:r>
    </w:p>
    <w:p w:rsidR="00F64F12" w:rsidRPr="00C90A2C" w:rsidRDefault="00F64F12" w:rsidP="002B700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внутренняя система оценки качества образования</w:t>
      </w:r>
      <w:r w:rsidRPr="00C90A2C">
        <w:rPr>
          <w:rFonts w:ascii="Times New Roman" w:eastAsia="Times New Roman" w:hAnsi="Times New Roman" w:cs="Times New Roman"/>
          <w:color w:val="222222"/>
          <w:sz w:val="24"/>
          <w:szCs w:val="24"/>
        </w:rPr>
        <w:t> – это функциональное единство локальных регуляторов, процедур и методов оценки, обеспечивающих получение своевременной, полной и объективной</w:t>
      </w:r>
      <w:r w:rsidR="00C90A2C" w:rsidRPr="00C90A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C90A2C"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информации о соответствии образовательной деятельности </w:t>
      </w:r>
      <w:r w:rsidRPr="00C90A2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МБОУ «</w:t>
      </w:r>
      <w:r w:rsidR="00C90A2C" w:rsidRPr="00C90A2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Актабанская СОШ</w:t>
      </w:r>
      <w:r w:rsidRPr="00C90A2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»</w:t>
      </w:r>
      <w:r w:rsidRPr="00C90A2C">
        <w:rPr>
          <w:rFonts w:ascii="Times New Roman" w:eastAsia="Times New Roman" w:hAnsi="Times New Roman" w:cs="Times New Roman"/>
          <w:color w:val="222222"/>
          <w:sz w:val="24"/>
          <w:szCs w:val="24"/>
        </w:rPr>
        <w:t> требованиям ФГОС и потребностям участников образовательных отношений;</w:t>
      </w:r>
    </w:p>
    <w:p w:rsidR="00F64F12" w:rsidRPr="00C90A2C" w:rsidRDefault="00F64F12" w:rsidP="002B700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90A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внутришкольный</w:t>
      </w:r>
      <w:proofErr w:type="spellEnd"/>
      <w:r w:rsidRPr="00C90A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контроль</w:t>
      </w:r>
    </w:p>
    <w:p w:rsidR="00F64F12" w:rsidRPr="00C90A2C" w:rsidRDefault="00F64F12" w:rsidP="002B700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2C">
        <w:rPr>
          <w:rFonts w:ascii="Times New Roman" w:eastAsia="Times New Roman" w:hAnsi="Times New Roman" w:cs="Times New Roman"/>
          <w:color w:val="222222"/>
          <w:sz w:val="24"/>
          <w:szCs w:val="24"/>
        </w:rPr>
        <w:t> – административный ресурс управления качеством образования, аккумулирующий процедуры и результаты ВСОКО; обязательный компонент управленческого цикла наряду с планированием организацией, руководством и анализом;</w:t>
      </w:r>
    </w:p>
    <w:p w:rsidR="00F64F12" w:rsidRPr="00C90A2C" w:rsidRDefault="00F64F12" w:rsidP="002B700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0A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качество образования</w:t>
      </w:r>
      <w:r w:rsidRPr="00C90A2C">
        <w:rPr>
          <w:rFonts w:ascii="Times New Roman" w:eastAsia="Times New Roman" w:hAnsi="Times New Roman" w:cs="Times New Roman"/>
          <w:color w:val="222222"/>
          <w:sz w:val="24"/>
          <w:szCs w:val="24"/>
        </w:rPr>
        <w:t> – комплексная характеристика образовательной деятельности и подготовки обучающегося, выражающая степень его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</w:t>
      </w:r>
      <w:hyperlink r:id="rId6" w:anchor="/document/99/902389617/XA00LVS2MC/" w:history="1">
        <w:r w:rsidRPr="00C90A2C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ст. 2 ФЗ-273</w:t>
        </w:r>
      </w:hyperlink>
      <w:r w:rsidRPr="00C90A2C">
        <w:rPr>
          <w:rFonts w:ascii="Times New Roman" w:eastAsia="Times New Roman" w:hAnsi="Times New Roman" w:cs="Times New Roman"/>
          <w:color w:val="222222"/>
          <w:sz w:val="24"/>
          <w:szCs w:val="24"/>
        </w:rPr>
        <w:t>);</w:t>
      </w:r>
    </w:p>
    <w:p w:rsidR="00F64F12" w:rsidRPr="00C90A2C" w:rsidRDefault="00F64F12" w:rsidP="002B700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0A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независимая оценка качества образования (НОКО)</w:t>
      </w:r>
      <w:r w:rsidRPr="00C90A2C">
        <w:rPr>
          <w:rFonts w:ascii="Times New Roman" w:eastAsia="Times New Roman" w:hAnsi="Times New Roman" w:cs="Times New Roman"/>
          <w:color w:val="222222"/>
          <w:sz w:val="24"/>
          <w:szCs w:val="24"/>
        </w:rPr>
        <w:t> – это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F64F12" w:rsidRPr="00C90A2C" w:rsidRDefault="00F64F12" w:rsidP="002B700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0A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основная образовательная программа</w:t>
      </w:r>
      <w:r w:rsidRPr="00C90A2C">
        <w:rPr>
          <w:rFonts w:ascii="Times New Roman" w:eastAsia="Times New Roman" w:hAnsi="Times New Roman" w:cs="Times New Roman"/>
          <w:color w:val="222222"/>
          <w:sz w:val="24"/>
          <w:szCs w:val="24"/>
        </w:rPr>
        <w:t> 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F64F12" w:rsidRPr="00C90A2C" w:rsidRDefault="00F64F12" w:rsidP="00C90A2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70" w:firstLine="1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0A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оценка</w:t>
      </w:r>
      <w:r w:rsidRPr="00C90A2C">
        <w:rPr>
          <w:rFonts w:ascii="Times New Roman" w:eastAsia="Times New Roman" w:hAnsi="Times New Roman" w:cs="Times New Roman"/>
          <w:color w:val="222222"/>
          <w:sz w:val="24"/>
          <w:szCs w:val="24"/>
        </w:rPr>
        <w:t> – установление соответствия;</w:t>
      </w:r>
    </w:p>
    <w:p w:rsidR="00F64F12" w:rsidRPr="00C90A2C" w:rsidRDefault="00F64F12" w:rsidP="00C90A2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70" w:firstLine="1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0A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диагностика</w:t>
      </w:r>
      <w:r w:rsidRPr="00C90A2C">
        <w:rPr>
          <w:rFonts w:ascii="Times New Roman" w:eastAsia="Times New Roman" w:hAnsi="Times New Roman" w:cs="Times New Roman"/>
          <w:color w:val="222222"/>
          <w:sz w:val="24"/>
          <w:szCs w:val="24"/>
        </w:rPr>
        <w:t> – контрольный замер, срез;</w:t>
      </w:r>
    </w:p>
    <w:p w:rsidR="00F64F12" w:rsidRPr="00C90A2C" w:rsidRDefault="00F64F12" w:rsidP="00C90A2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70" w:firstLine="1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0A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мониторинг</w:t>
      </w:r>
      <w:r w:rsidRPr="00C90A2C">
        <w:rPr>
          <w:rFonts w:ascii="Times New Roman" w:eastAsia="Times New Roman" w:hAnsi="Times New Roman" w:cs="Times New Roman"/>
          <w:color w:val="222222"/>
          <w:sz w:val="24"/>
          <w:szCs w:val="24"/>
        </w:rPr>
        <w:t> – длительное системное наблюдение за динамикой;</w:t>
      </w:r>
    </w:p>
    <w:p w:rsidR="00F64F12" w:rsidRPr="00C90A2C" w:rsidRDefault="00F64F12" w:rsidP="00C90A2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70" w:firstLine="1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0A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ГИА</w:t>
      </w:r>
      <w:r w:rsidRPr="00C90A2C">
        <w:rPr>
          <w:rFonts w:ascii="Times New Roman" w:eastAsia="Times New Roman" w:hAnsi="Times New Roman" w:cs="Times New Roman"/>
          <w:color w:val="222222"/>
          <w:sz w:val="24"/>
          <w:szCs w:val="24"/>
        </w:rPr>
        <w:t> – государственная итоговая аттестация;</w:t>
      </w:r>
    </w:p>
    <w:p w:rsidR="00F64F12" w:rsidRPr="00C90A2C" w:rsidRDefault="00F64F12" w:rsidP="00C90A2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70" w:firstLine="1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0A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ЕГЭ</w:t>
      </w:r>
      <w:r w:rsidRPr="00C90A2C">
        <w:rPr>
          <w:rFonts w:ascii="Times New Roman" w:eastAsia="Times New Roman" w:hAnsi="Times New Roman" w:cs="Times New Roman"/>
          <w:color w:val="222222"/>
          <w:sz w:val="24"/>
          <w:szCs w:val="24"/>
        </w:rPr>
        <w:t> – единый государственный экзамен;</w:t>
      </w:r>
    </w:p>
    <w:p w:rsidR="00F64F12" w:rsidRPr="00C90A2C" w:rsidRDefault="00F64F12" w:rsidP="00C90A2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70" w:firstLine="1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0A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КИМ</w:t>
      </w:r>
      <w:r w:rsidRPr="00C90A2C">
        <w:rPr>
          <w:rFonts w:ascii="Times New Roman" w:eastAsia="Times New Roman" w:hAnsi="Times New Roman" w:cs="Times New Roman"/>
          <w:color w:val="222222"/>
          <w:sz w:val="24"/>
          <w:szCs w:val="24"/>
        </w:rPr>
        <w:t> – контрольно-измерительные материалы;</w:t>
      </w:r>
    </w:p>
    <w:p w:rsidR="00F64F12" w:rsidRPr="00C90A2C" w:rsidRDefault="00F64F12" w:rsidP="00C90A2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70" w:firstLine="1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0A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ООП</w:t>
      </w:r>
      <w:r w:rsidRPr="00C90A2C">
        <w:rPr>
          <w:rFonts w:ascii="Times New Roman" w:eastAsia="Times New Roman" w:hAnsi="Times New Roman" w:cs="Times New Roman"/>
          <w:color w:val="222222"/>
          <w:sz w:val="24"/>
          <w:szCs w:val="24"/>
        </w:rPr>
        <w:t> – основная образовательная программа;</w:t>
      </w:r>
    </w:p>
    <w:p w:rsidR="00F64F12" w:rsidRPr="00C90A2C" w:rsidRDefault="00F64F12" w:rsidP="00C90A2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70" w:firstLine="1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0A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УУД</w:t>
      </w:r>
      <w:r w:rsidRPr="00C90A2C">
        <w:rPr>
          <w:rFonts w:ascii="Times New Roman" w:eastAsia="Times New Roman" w:hAnsi="Times New Roman" w:cs="Times New Roman"/>
          <w:color w:val="222222"/>
          <w:sz w:val="24"/>
          <w:szCs w:val="24"/>
        </w:rPr>
        <w:t> – универсальные учебные действия.</w:t>
      </w:r>
    </w:p>
    <w:p w:rsidR="00F64F12" w:rsidRPr="004B531E" w:rsidRDefault="00F64F12" w:rsidP="004B531E">
      <w:pPr>
        <w:tabs>
          <w:tab w:val="left" w:pos="284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531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2. ОРГАНИЗАЦИЯ И КОМПОНЕНТЫ ВСОКО</w:t>
      </w:r>
    </w:p>
    <w:p w:rsidR="00F64F12" w:rsidRPr="004B531E" w:rsidRDefault="00F64F12" w:rsidP="004B531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2.1. В </w:t>
      </w:r>
      <w:r w:rsidRPr="00D71D9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МБОУ «</w:t>
      </w:r>
      <w:r w:rsidR="00D71D97" w:rsidRPr="00D71D9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Актабанская СОШ</w:t>
      </w:r>
      <w:r w:rsidRPr="00D71D9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»</w:t>
      </w: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 ВСОКО включает:</w:t>
      </w:r>
    </w:p>
    <w:p w:rsidR="00F64F12" w:rsidRPr="004B531E" w:rsidRDefault="00F64F12" w:rsidP="002B700C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локальные регуляторы: локальные нормативные акты, программно-методические документы;</w:t>
      </w:r>
    </w:p>
    <w:p w:rsidR="00F64F12" w:rsidRPr="004B531E" w:rsidRDefault="00F64F12" w:rsidP="002B700C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должностных лиц, субъектов оценки;</w:t>
      </w:r>
    </w:p>
    <w:p w:rsidR="00F64F12" w:rsidRPr="004B531E" w:rsidRDefault="00F64F12" w:rsidP="002B700C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направления оценки;</w:t>
      </w:r>
    </w:p>
    <w:p w:rsidR="00F64F12" w:rsidRPr="004B531E" w:rsidRDefault="00F64F12" w:rsidP="002B700C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критерии и показатели по каждому направлению;</w:t>
      </w:r>
    </w:p>
    <w:p w:rsidR="00F64F12" w:rsidRPr="004B531E" w:rsidRDefault="00F64F12" w:rsidP="002B700C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оценочные процедуры, формы и методы оценки;</w:t>
      </w:r>
    </w:p>
    <w:p w:rsidR="00F64F12" w:rsidRPr="004B531E" w:rsidRDefault="00F64F12" w:rsidP="002B700C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информационно-аналитические продукты;</w:t>
      </w:r>
    </w:p>
    <w:p w:rsidR="00F64F12" w:rsidRPr="004B531E" w:rsidRDefault="00F64F12" w:rsidP="002B700C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компьютерные программы и сервисы.</w:t>
      </w:r>
    </w:p>
    <w:p w:rsidR="00C90A2C" w:rsidRPr="004B531E" w:rsidRDefault="00C90A2C" w:rsidP="00D71D9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64F12" w:rsidRPr="004B531E" w:rsidRDefault="00F64F12" w:rsidP="00D71D9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2.2. В </w:t>
      </w:r>
      <w:r w:rsidR="00D71D97" w:rsidRPr="00D71D9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МБОУ «Актабанская СОШ»</w:t>
      </w:r>
      <w:r w:rsidR="00D71D97"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ВСОКО регулируется посредством:</w:t>
      </w:r>
    </w:p>
    <w:p w:rsidR="00F64F12" w:rsidRPr="004B531E" w:rsidRDefault="00F64F12" w:rsidP="002B700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настоящего Положения;</w:t>
      </w:r>
    </w:p>
    <w:p w:rsidR="00F64F12" w:rsidRPr="004B531E" w:rsidRDefault="00F64F12" w:rsidP="002B700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Положения о формах, периодичности, порядке текущего контроля и промежуточной аттестации обучающихся;</w:t>
      </w:r>
    </w:p>
    <w:p w:rsidR="00F64F12" w:rsidRPr="004B531E" w:rsidRDefault="00F64F12" w:rsidP="002B700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Положения об индивидуальном учете результатов освоения обучающимися образовательных программ и поощрениях обучающихся.</w:t>
      </w:r>
    </w:p>
    <w:p w:rsidR="00C90A2C" w:rsidRPr="004B531E" w:rsidRDefault="00C90A2C" w:rsidP="00D71D9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64F12" w:rsidRPr="004B531E" w:rsidRDefault="00F64F12" w:rsidP="00D71D9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2.3. Локальные нормы, обозначенные в пункте 2.1, определяют принципы и подходы к системе оценки достижения планируемых образовательных результатов обучающихся и организации соответствующих мониторингов в рамках Программы воспитания и Программы формирования/развития УУД.</w:t>
      </w:r>
    </w:p>
    <w:p w:rsidR="00D71D97" w:rsidRDefault="00D71D97" w:rsidP="00D71D9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64F12" w:rsidRPr="004B531E" w:rsidRDefault="00F64F12" w:rsidP="00D71D9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2.4. Состав должностных лиц, выполняемый ими в рамках ВСОКО функционал и сроки проведения процедур ВСОКО устанавливаются ежегодно приказом «О </w:t>
      </w:r>
      <w:proofErr w:type="spellStart"/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внутришкольном</w:t>
      </w:r>
      <w:proofErr w:type="spellEnd"/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контроле, проведении </w:t>
      </w:r>
      <w:proofErr w:type="spellStart"/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самообследования</w:t>
      </w:r>
      <w:proofErr w:type="spellEnd"/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обеспечении функционирования ВСОКО в </w:t>
      </w:r>
      <w:r w:rsid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>текущем</w:t>
      </w: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 учебном году».</w:t>
      </w:r>
    </w:p>
    <w:p w:rsidR="00D71D97" w:rsidRDefault="00D71D97" w:rsidP="00D71D9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64F12" w:rsidRPr="004B531E" w:rsidRDefault="00F64F12" w:rsidP="00D71D9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2.5. Направления ВСОКО в </w:t>
      </w:r>
      <w:r w:rsidR="00D71D97" w:rsidRPr="00D71D9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МБОУ «Актабанская СОШ»</w:t>
      </w: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F64F12" w:rsidRPr="004B531E" w:rsidRDefault="00F64F12" w:rsidP="002B700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оценка содержания образования</w:t>
      </w:r>
      <w:r w:rsidR="006C1164"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(реализуемых образовательных программ);</w:t>
      </w:r>
    </w:p>
    <w:p w:rsidR="00F64F12" w:rsidRPr="004B531E" w:rsidRDefault="00F64F12" w:rsidP="002B700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оценка условий реализации образовательных программ;</w:t>
      </w:r>
    </w:p>
    <w:p w:rsidR="00F64F12" w:rsidRPr="004B531E" w:rsidRDefault="00F64F12" w:rsidP="002B700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оценка достижения обучающимися планируемых результатов освоения образовательных программ;</w:t>
      </w:r>
    </w:p>
    <w:p w:rsidR="00F64F12" w:rsidRPr="004B531E" w:rsidRDefault="00F64F12" w:rsidP="002B700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оценка удовлетворенности участников образовательных отношений качеством образования в </w:t>
      </w:r>
      <w:r w:rsidR="00D71D97" w:rsidRPr="00D71D9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МБОУ «Актабанская СОШ»</w:t>
      </w:r>
      <w:r w:rsid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90A2C" w:rsidRPr="004B531E" w:rsidRDefault="00C90A2C" w:rsidP="00D71D9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71D97" w:rsidRDefault="00F64F12" w:rsidP="00D71D9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2.6. Оценка содержания образования (реализуемых в </w:t>
      </w:r>
      <w:r w:rsidR="00D71D97" w:rsidRPr="00D71D9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МБОУ «Актабанская СОШ»</w:t>
      </w:r>
      <w:r w:rsidR="00D71D97"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образовательных программ) проводится на этапе разработки ООП на предмет соответствия требованиям ФГОС общего образования и ежегодно в августе – на предмет актуальности ООП. </w:t>
      </w:r>
    </w:p>
    <w:p w:rsidR="00F64F12" w:rsidRPr="004B531E" w:rsidRDefault="00F64F12" w:rsidP="00D71D97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Критерии оценки:</w:t>
      </w:r>
    </w:p>
    <w:p w:rsidR="00F64F12" w:rsidRPr="004B531E" w:rsidRDefault="00F64F12" w:rsidP="002B700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соответствие структуры ООП требованиям ФГОС;</w:t>
      </w:r>
    </w:p>
    <w:p w:rsidR="00F64F12" w:rsidRPr="004B531E" w:rsidRDefault="00F64F12" w:rsidP="002B700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:rsidR="00F64F12" w:rsidRPr="004B531E" w:rsidRDefault="00F64F12" w:rsidP="002B700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соответствие учебных планов и рабочих программ учебных курсов, предметов требованиям ФГОС;</w:t>
      </w:r>
    </w:p>
    <w:p w:rsidR="00F64F12" w:rsidRPr="004B531E" w:rsidRDefault="00F64F12" w:rsidP="002B700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соответствие внеурочной деятельности обязательным требованиям;</w:t>
      </w:r>
    </w:p>
    <w:p w:rsidR="00F64F12" w:rsidRPr="004B531E" w:rsidRDefault="00F64F12" w:rsidP="002B700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соответствие условий реализации основных образовательных программ.</w:t>
      </w:r>
    </w:p>
    <w:p w:rsidR="00C90A2C" w:rsidRPr="004B531E" w:rsidRDefault="00C90A2C" w:rsidP="00D71D97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64F12" w:rsidRPr="004B531E" w:rsidRDefault="00F64F12" w:rsidP="00D71D9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2.7. Оценка основных образовательных программ в процессе их реализации проводится одновременно с </w:t>
      </w:r>
      <w:proofErr w:type="spellStart"/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внутришкольным</w:t>
      </w:r>
      <w:proofErr w:type="spellEnd"/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контролем эффективности педагогической системы школы и организации образовательного процесса.</w:t>
      </w:r>
    </w:p>
    <w:p w:rsidR="00F64F12" w:rsidRPr="004B531E" w:rsidRDefault="00F64F12" w:rsidP="00D71D9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2.8.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F64F12" w:rsidRPr="00D71D97" w:rsidRDefault="00F64F12" w:rsidP="002B700C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>соответствие тематики программы запросу потребителей;</w:t>
      </w:r>
    </w:p>
    <w:p w:rsidR="00F64F12" w:rsidRPr="00D71D97" w:rsidRDefault="00F64F12" w:rsidP="002B700C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>наличие документов, подтверждающих этот запрос;</w:t>
      </w:r>
    </w:p>
    <w:p w:rsidR="00F64F12" w:rsidRPr="00D71D97" w:rsidRDefault="00F64F12" w:rsidP="002B700C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:rsidR="00F64F12" w:rsidRPr="00D71D97" w:rsidRDefault="00F64F12" w:rsidP="002B700C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соответствие структуры и содержания программы региональным требованиям (при их наличии);</w:t>
      </w:r>
    </w:p>
    <w:p w:rsidR="00F64F12" w:rsidRPr="00D71D97" w:rsidRDefault="00F64F12" w:rsidP="002B700C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>наличие в программе описанных форм и методов оценки планируемых результатов освоения программы обучающимся.</w:t>
      </w:r>
    </w:p>
    <w:p w:rsidR="00C90A2C" w:rsidRDefault="00C90A2C" w:rsidP="00D71D97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F64F12" w:rsidRPr="00D71D97" w:rsidRDefault="00F64F12" w:rsidP="00D71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>2.9. Оценка условий реализации ООП в </w:t>
      </w:r>
      <w:r w:rsidR="00D71D97" w:rsidRPr="00D71D9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МБОУ «Актабанская СОШ»</w:t>
      </w:r>
      <w:r w:rsidR="00D71D97"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проводится ежегодно; соответствующая информация анализируется и размещается в отчете о </w:t>
      </w:r>
      <w:proofErr w:type="spellStart"/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>самообследовании</w:t>
      </w:r>
      <w:proofErr w:type="spellEnd"/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Критерии ежегодной оценки условий охватывают все установленные на федеральном уровне показатели деятельности образовательной организации, подлежащей </w:t>
      </w:r>
      <w:proofErr w:type="spellStart"/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>самообследованию</w:t>
      </w:r>
      <w:proofErr w:type="spellEnd"/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D71D97" w:rsidRDefault="00D71D97" w:rsidP="00D71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64F12" w:rsidRPr="00D71D97" w:rsidRDefault="00F64F12" w:rsidP="00D71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>2.10. Помимо ежегодной обязательной оценки качества условий, проводится оценка условий реализации текущих проектов региона, в которых участвует </w:t>
      </w:r>
      <w:r w:rsidR="00D71D97" w:rsidRPr="00D71D9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МБОУ «Актабанская СОШ</w:t>
      </w:r>
      <w:proofErr w:type="gramStart"/>
      <w:r w:rsidR="00D71D97" w:rsidRPr="00D71D9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»</w:t>
      </w:r>
      <w:r w:rsidR="00D71D97" w:rsidRPr="004B531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</w:p>
    <w:p w:rsidR="00D71D97" w:rsidRDefault="00D71D97" w:rsidP="00D71D97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F64F12" w:rsidRPr="00D71D97" w:rsidRDefault="00F64F12" w:rsidP="00D71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>2.11. Оценка достижения планируемых результатов освоения образовательных программ предусматривает:</w:t>
      </w:r>
    </w:p>
    <w:p w:rsidR="00F64F12" w:rsidRPr="00D71D97" w:rsidRDefault="00F64F12" w:rsidP="00D71D97">
      <w:pPr>
        <w:numPr>
          <w:ilvl w:val="0"/>
          <w:numId w:val="9"/>
        </w:numPr>
        <w:spacing w:after="0" w:line="240" w:lineRule="auto"/>
        <w:ind w:left="567" w:firstLine="1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>текущий поурочный контроль;</w:t>
      </w:r>
    </w:p>
    <w:p w:rsidR="00F64F12" w:rsidRPr="00D71D97" w:rsidRDefault="00F64F12" w:rsidP="00D71D97">
      <w:pPr>
        <w:numPr>
          <w:ilvl w:val="0"/>
          <w:numId w:val="9"/>
        </w:numPr>
        <w:spacing w:after="0" w:line="240" w:lineRule="auto"/>
        <w:ind w:left="567" w:firstLine="1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>текущий диагностический контроль;</w:t>
      </w:r>
    </w:p>
    <w:p w:rsidR="00F64F12" w:rsidRPr="00D71D97" w:rsidRDefault="00F64F12" w:rsidP="00D71D97">
      <w:pPr>
        <w:numPr>
          <w:ilvl w:val="0"/>
          <w:numId w:val="9"/>
        </w:numPr>
        <w:spacing w:after="0" w:line="240" w:lineRule="auto"/>
        <w:ind w:left="567" w:firstLine="1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>промежуточную аттестацию;</w:t>
      </w:r>
    </w:p>
    <w:p w:rsidR="00F64F12" w:rsidRPr="00D71D97" w:rsidRDefault="00F64F12" w:rsidP="00D71D97">
      <w:pPr>
        <w:numPr>
          <w:ilvl w:val="0"/>
          <w:numId w:val="9"/>
        </w:numPr>
        <w:spacing w:after="0" w:line="240" w:lineRule="auto"/>
        <w:ind w:left="567" w:firstLine="1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>итоговую аттестацию по предметам, не выносимым на ГИА.</w:t>
      </w:r>
    </w:p>
    <w:p w:rsidR="00C90A2C" w:rsidRDefault="00C90A2C" w:rsidP="00D71D97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F64F12" w:rsidRPr="00D71D97" w:rsidRDefault="00F64F12" w:rsidP="00D71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>2.12. Проведение текущего контроля и промежуточной аттестации обучающихся регулируются Положением о формах, периодичности, порядке текущего контроля и промежуточной аттестации обучающихся.</w:t>
      </w:r>
    </w:p>
    <w:p w:rsidR="00D71D97" w:rsidRPr="00D71D97" w:rsidRDefault="00D71D97" w:rsidP="00D71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64F12" w:rsidRPr="00D71D97" w:rsidRDefault="00F64F12" w:rsidP="00D71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2.13. Оценке подлежат предметные и </w:t>
      </w:r>
      <w:proofErr w:type="spellStart"/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>метапредметные</w:t>
      </w:r>
      <w:proofErr w:type="spellEnd"/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образовательные результаты. Комплексная</w:t>
      </w:r>
      <w:r w:rsidR="00C90A2C"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71D97">
        <w:rPr>
          <w:rFonts w:ascii="Times New Roman" w:eastAsia="Times New Roman" w:hAnsi="Times New Roman" w:cs="Times New Roman"/>
          <w:sz w:val="24"/>
          <w:szCs w:val="24"/>
        </w:rPr>
        <w:t>оценка этих результатов обеспечивается КИМ текущего диагностического контроля, составляющими неотъемлемую часть рабочих программ по предметам, курсам и дисциплинам учебного плана.</w:t>
      </w:r>
    </w:p>
    <w:p w:rsidR="00D71D97" w:rsidRPr="00D71D97" w:rsidRDefault="00D71D97" w:rsidP="00D71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64F12" w:rsidRPr="00D71D97" w:rsidRDefault="00F64F12" w:rsidP="00D71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>2.14. КИМ текущего диагностического контроля прилагаются к рабочим программам учебных предметов, курсов, дисциплин учебного плана.</w:t>
      </w:r>
    </w:p>
    <w:p w:rsidR="00D71D97" w:rsidRDefault="00D71D97" w:rsidP="00D71D9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</w:rPr>
      </w:pPr>
    </w:p>
    <w:p w:rsidR="00F64F12" w:rsidRPr="00D71D97" w:rsidRDefault="00F64F12" w:rsidP="00D71D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1D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3. ОСОБЕННОСТИ ОЦЕНКИ ОБРАЗОВАТЕЛЬНЫХ РЕЗУЛЬТАТОВ</w:t>
      </w:r>
    </w:p>
    <w:p w:rsidR="00D71D97" w:rsidRPr="00D71D97" w:rsidRDefault="00D71D97" w:rsidP="00D71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64F12" w:rsidRPr="00D71D97" w:rsidRDefault="00F64F12" w:rsidP="00D71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>3.1.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КИМ по каждому тематическому разделу каждой рабочей программы предмета, курса или дисциплины учебного плана.</w:t>
      </w:r>
    </w:p>
    <w:p w:rsidR="00D71D97" w:rsidRDefault="00D71D97" w:rsidP="00D71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64F12" w:rsidRPr="00D71D97" w:rsidRDefault="00F64F12" w:rsidP="00D71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>3.2. Отметки по результатам оценки зависят прежде всего от уровня выполненного задания</w:t>
      </w:r>
      <w:r w:rsidRPr="00D71D97">
        <w:rPr>
          <w:rFonts w:ascii="Times New Roman" w:eastAsia="Times New Roman" w:hAnsi="Times New Roman" w:cs="Times New Roman"/>
          <w:sz w:val="24"/>
          <w:szCs w:val="24"/>
        </w:rPr>
        <w:t>. Задание базового уровня, даже при условии его правильного выполнения, отмечается баллом «3» и не более. Задание повышенного уровня, даже при условии его правильного выполнения, отмечается баллом «4» и не более. Баллом «5» отмечаются правильно выполненные задания высокого уровня сложности.</w:t>
      </w:r>
    </w:p>
    <w:p w:rsidR="00F64F12" w:rsidRPr="00D71D97" w:rsidRDefault="00F64F12" w:rsidP="00D71D9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>3.3. Контрольно-измерительные материалы с уровневым подходом разрабатываются профессиональными объединениями педагогов одновременно с составлением рабочей программы предмета, курса или дисциплины учебного плана и проходят внутреннюю экспертизу Методического совета </w:t>
      </w:r>
      <w:r w:rsidR="00D71D97" w:rsidRPr="00D71D9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МБОУ «Актабанская СОШ»</w:t>
      </w:r>
      <w:r w:rsidR="00D71D97"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>Обновление КИМ осуществляется по мере необходимости. Обновленные КИМ также проходят внутреннюю экспертизу Методического совета </w:t>
      </w:r>
      <w:r w:rsidR="00D71D97" w:rsidRPr="00D71D9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МБОУ «Актабанская СОШ»</w:t>
      </w:r>
      <w:r w:rsidR="00D71D97"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64F12" w:rsidRPr="00D71D97" w:rsidRDefault="00F64F12" w:rsidP="00D71D9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>3.4. Информация о достижении каждым обучающимся планируемых результатов освоения рабочей программы предмета, курса или дисциплины учебного плана фиксируется в сводной ведомости успеваемости.</w:t>
      </w:r>
    </w:p>
    <w:p w:rsidR="00F64F12" w:rsidRPr="00D71D97" w:rsidRDefault="00F64F12" w:rsidP="00D71D9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3.5. Анализ динамики образовательных результатов каждого обучающегося начиная с 4-го класса проводит классный руководитель и отражает это в характеристике, направляемой родителям (законным представителям) обучающихся по окончании учебного года.</w:t>
      </w:r>
    </w:p>
    <w:p w:rsidR="00F64F12" w:rsidRPr="00D71D97" w:rsidRDefault="00F64F12" w:rsidP="00D71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>3.6. Личностные образовательные результаты не подлежат прямой оценке, но в обязательном порядке организуется мониторинг личностного развития обучающихся. Предметом мониторинга</w:t>
      </w:r>
      <w:r w:rsid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71D97">
        <w:rPr>
          <w:rFonts w:ascii="Times New Roman" w:eastAsia="Times New Roman" w:hAnsi="Times New Roman" w:cs="Times New Roman"/>
          <w:sz w:val="24"/>
          <w:szCs w:val="24"/>
        </w:rPr>
        <w:t xml:space="preserve">выступает уровень </w:t>
      </w:r>
      <w:proofErr w:type="spellStart"/>
      <w:r w:rsidRPr="00D71D97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D71D97">
        <w:rPr>
          <w:rFonts w:ascii="Times New Roman" w:eastAsia="Times New Roman" w:hAnsi="Times New Roman" w:cs="Times New Roman"/>
          <w:sz w:val="24"/>
          <w:szCs w:val="24"/>
        </w:rPr>
        <w:t xml:space="preserve"> и достижение следующих образовательных результатов:</w:t>
      </w:r>
    </w:p>
    <w:p w:rsidR="00F64F12" w:rsidRPr="00D71D97" w:rsidRDefault="00F64F12" w:rsidP="00D71D97">
      <w:pPr>
        <w:numPr>
          <w:ilvl w:val="0"/>
          <w:numId w:val="10"/>
        </w:numPr>
        <w:spacing w:after="0" w:line="240" w:lineRule="auto"/>
        <w:ind w:left="567" w:firstLine="1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>смыслообразование</w:t>
      </w:r>
      <w:proofErr w:type="spellEnd"/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морально-этическая ориентация;</w:t>
      </w:r>
    </w:p>
    <w:p w:rsidR="00F64F12" w:rsidRPr="00D71D97" w:rsidRDefault="00F64F12" w:rsidP="00D71D97">
      <w:pPr>
        <w:numPr>
          <w:ilvl w:val="0"/>
          <w:numId w:val="10"/>
        </w:numPr>
        <w:spacing w:after="0" w:line="240" w:lineRule="auto"/>
        <w:ind w:left="567" w:firstLine="1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>российская гражданская идентичность;</w:t>
      </w:r>
    </w:p>
    <w:p w:rsidR="00F64F12" w:rsidRPr="00D71D97" w:rsidRDefault="00F64F12" w:rsidP="00D71D97">
      <w:pPr>
        <w:numPr>
          <w:ilvl w:val="0"/>
          <w:numId w:val="10"/>
        </w:numPr>
        <w:spacing w:after="0" w:line="240" w:lineRule="auto"/>
        <w:ind w:left="567" w:firstLine="1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>поликультурный опыт, толерантность;</w:t>
      </w:r>
    </w:p>
    <w:p w:rsidR="00F64F12" w:rsidRPr="00D71D97" w:rsidRDefault="00F64F12" w:rsidP="00D71D97">
      <w:pPr>
        <w:numPr>
          <w:ilvl w:val="0"/>
          <w:numId w:val="10"/>
        </w:numPr>
        <w:spacing w:after="0" w:line="240" w:lineRule="auto"/>
        <w:ind w:left="567" w:firstLine="1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>уважение к труду, готовность к выбору профессии;</w:t>
      </w:r>
    </w:p>
    <w:p w:rsidR="00F64F12" w:rsidRPr="00D71D97" w:rsidRDefault="00F64F12" w:rsidP="00D71D97">
      <w:pPr>
        <w:numPr>
          <w:ilvl w:val="0"/>
          <w:numId w:val="10"/>
        </w:numPr>
        <w:spacing w:after="0" w:line="240" w:lineRule="auto"/>
        <w:ind w:left="567" w:firstLine="1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1D97">
        <w:rPr>
          <w:rFonts w:ascii="Times New Roman" w:eastAsia="Times New Roman" w:hAnsi="Times New Roman" w:cs="Times New Roman"/>
          <w:color w:val="222222"/>
          <w:sz w:val="24"/>
          <w:szCs w:val="24"/>
        </w:rPr>
        <w:t>культура ЗОЖ, экологически безопасное поведение.</w:t>
      </w:r>
    </w:p>
    <w:p w:rsidR="00D71D97" w:rsidRDefault="00D71D97" w:rsidP="00D71D97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F64F12" w:rsidRPr="002B700C" w:rsidRDefault="00F64F12" w:rsidP="002B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3.7. Информация о результатах промежуточной аттестации используется при подготовке отчета о </w:t>
      </w:r>
      <w:proofErr w:type="spellStart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самообследовании</w:t>
      </w:r>
      <w:proofErr w:type="spellEnd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D71D97" w:rsidRPr="002B700C" w:rsidRDefault="00D71D97" w:rsidP="002B70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F64F12" w:rsidRPr="002B700C" w:rsidRDefault="00F64F12" w:rsidP="002B7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4. МОНИТОРИНГ В РАМКАХ ВСОКО</w:t>
      </w:r>
    </w:p>
    <w:p w:rsidR="00D71D97" w:rsidRPr="002B700C" w:rsidRDefault="00D71D97" w:rsidP="002B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64F12" w:rsidRPr="002B700C" w:rsidRDefault="00F64F12" w:rsidP="002B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4.1. В рамках ВСОКО проводятся обязательные мониторинги:</w:t>
      </w:r>
    </w:p>
    <w:p w:rsidR="00F64F12" w:rsidRPr="002B700C" w:rsidRDefault="00F64F12" w:rsidP="002B700C">
      <w:pPr>
        <w:numPr>
          <w:ilvl w:val="0"/>
          <w:numId w:val="11"/>
        </w:numPr>
        <w:spacing w:after="0" w:line="240" w:lineRule="auto"/>
        <w:ind w:left="567" w:firstLine="1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достижения обучающимися личностных образовательных результатов;</w:t>
      </w:r>
    </w:p>
    <w:p w:rsidR="00F64F12" w:rsidRPr="002B700C" w:rsidRDefault="00F64F12" w:rsidP="002B700C">
      <w:pPr>
        <w:numPr>
          <w:ilvl w:val="0"/>
          <w:numId w:val="11"/>
        </w:numPr>
        <w:spacing w:after="0" w:line="240" w:lineRule="auto"/>
        <w:ind w:left="567" w:firstLine="1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достижения обучающимися </w:t>
      </w:r>
      <w:proofErr w:type="spellStart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метапредметных</w:t>
      </w:r>
      <w:proofErr w:type="spellEnd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образовательных результатов;</w:t>
      </w:r>
    </w:p>
    <w:p w:rsidR="00F64F12" w:rsidRPr="002B700C" w:rsidRDefault="00F64F12" w:rsidP="002B700C">
      <w:pPr>
        <w:numPr>
          <w:ilvl w:val="0"/>
          <w:numId w:val="11"/>
        </w:numPr>
        <w:spacing w:after="0" w:line="240" w:lineRule="auto"/>
        <w:ind w:left="567" w:firstLine="1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академической успеваемости обучающихся и результатов ГИА;</w:t>
      </w:r>
    </w:p>
    <w:p w:rsidR="00F64F12" w:rsidRPr="002B700C" w:rsidRDefault="00F64F12" w:rsidP="002B700C">
      <w:pPr>
        <w:numPr>
          <w:ilvl w:val="0"/>
          <w:numId w:val="11"/>
        </w:numPr>
        <w:spacing w:after="0" w:line="240" w:lineRule="auto"/>
        <w:ind w:left="567" w:firstLine="1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выполнения дорожной карты развития условий реализации образовательных программ.</w:t>
      </w:r>
    </w:p>
    <w:p w:rsidR="00D71D97" w:rsidRPr="002B700C" w:rsidRDefault="00D71D97" w:rsidP="002B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64F12" w:rsidRPr="002B700C" w:rsidRDefault="00F64F12" w:rsidP="002B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4.2. По инициативе участников образовательных отношений и (или) в рамках Программы развития </w:t>
      </w:r>
      <w:r w:rsidR="00D71D97" w:rsidRPr="002B700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МБОУ «Актабанская СОШ»</w:t>
      </w:r>
      <w:r w:rsidR="00D71D97"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могут разрабатываться и проводиться иные мониторинги. Перечень текущих и новых мониторингов фиксируется приказом «О </w:t>
      </w:r>
      <w:proofErr w:type="spellStart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внутришкольном</w:t>
      </w:r>
      <w:proofErr w:type="spellEnd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контроле, проведении </w:t>
      </w:r>
      <w:proofErr w:type="spellStart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самообследования</w:t>
      </w:r>
      <w:proofErr w:type="spellEnd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обеспечении функционирования ВСОКО в учебном году».</w:t>
      </w:r>
    </w:p>
    <w:p w:rsidR="00D71D97" w:rsidRPr="002B700C" w:rsidRDefault="00D71D97" w:rsidP="002B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64F12" w:rsidRPr="002B700C" w:rsidRDefault="00F64F12" w:rsidP="002B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4.3. Ежегодному анализу подлежат показатели деятельности </w:t>
      </w:r>
      <w:r w:rsidR="002B700C" w:rsidRPr="00D71D9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МБОУ «Актабанская СОШ»</w:t>
      </w:r>
      <w:r w:rsid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выносимые в отчет о </w:t>
      </w:r>
      <w:proofErr w:type="spellStart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самообследовании</w:t>
      </w:r>
      <w:proofErr w:type="spellEnd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Результаты ежегодного анализа составляют аналитическую часть отчета о </w:t>
      </w:r>
      <w:proofErr w:type="spellStart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самообследовании</w:t>
      </w:r>
      <w:proofErr w:type="spellEnd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согласно федеральным требованиям.</w:t>
      </w:r>
    </w:p>
    <w:p w:rsidR="002B700C" w:rsidRDefault="002B700C" w:rsidP="002B700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</w:rPr>
      </w:pPr>
    </w:p>
    <w:p w:rsidR="00F64F12" w:rsidRPr="002B700C" w:rsidRDefault="00F64F12" w:rsidP="002B7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5. ВСОКО, ВШК И САМООБСЛЕДОВАНИЕ</w:t>
      </w:r>
    </w:p>
    <w:p w:rsidR="002B700C" w:rsidRPr="002B700C" w:rsidRDefault="002B700C" w:rsidP="002B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64F12" w:rsidRPr="002B700C" w:rsidRDefault="00F64F12" w:rsidP="002B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5.1. ВСОКО – </w:t>
      </w:r>
      <w:proofErr w:type="spellStart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операциональная</w:t>
      </w:r>
      <w:proofErr w:type="spellEnd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подсистема ВШК. Функционирование ВСОКО подчинено задачам </w:t>
      </w:r>
      <w:proofErr w:type="spellStart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внутришкольного</w:t>
      </w:r>
      <w:proofErr w:type="spellEnd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контроля и осуществляется в течение всего учебного года.</w:t>
      </w:r>
    </w:p>
    <w:p w:rsidR="00196BDF" w:rsidRDefault="00196BDF" w:rsidP="002B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64F12" w:rsidRPr="002B700C" w:rsidRDefault="00F64F12" w:rsidP="002B7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5.2. Циклограмма ВШК утверждается ежегодным приказом «О </w:t>
      </w:r>
      <w:proofErr w:type="spellStart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внутришкольном</w:t>
      </w:r>
      <w:proofErr w:type="spellEnd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контроле, проведении </w:t>
      </w:r>
      <w:proofErr w:type="spellStart"/>
      <w:proofErr w:type="gramStart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самообследования</w:t>
      </w:r>
      <w:proofErr w:type="spellEnd"/>
      <w:r w:rsidR="002B700C"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B700C">
        <w:rPr>
          <w:rFonts w:ascii="Times New Roman" w:eastAsia="Times New Roman" w:hAnsi="Times New Roman" w:cs="Times New Roman"/>
          <w:sz w:val="24"/>
          <w:szCs w:val="24"/>
        </w:rPr>
        <w:t> и</w:t>
      </w:r>
      <w:proofErr w:type="gramEnd"/>
      <w:r w:rsidRPr="002B700C">
        <w:rPr>
          <w:rFonts w:ascii="Times New Roman" w:eastAsia="Times New Roman" w:hAnsi="Times New Roman" w:cs="Times New Roman"/>
          <w:sz w:val="24"/>
          <w:szCs w:val="24"/>
        </w:rPr>
        <w:t xml:space="preserve"> обеспечении функционирования ВСОКО в </w:t>
      </w:r>
      <w:r w:rsidR="006C388E">
        <w:rPr>
          <w:rFonts w:ascii="Times New Roman" w:eastAsia="Times New Roman" w:hAnsi="Times New Roman" w:cs="Times New Roman"/>
          <w:sz w:val="24"/>
          <w:szCs w:val="24"/>
        </w:rPr>
        <w:t>текущем</w:t>
      </w:r>
      <w:r w:rsidRPr="002B700C">
        <w:rPr>
          <w:rFonts w:ascii="Times New Roman" w:eastAsia="Times New Roman" w:hAnsi="Times New Roman" w:cs="Times New Roman"/>
          <w:sz w:val="24"/>
          <w:szCs w:val="24"/>
        </w:rPr>
        <w:t> учебном году».</w:t>
      </w:r>
    </w:p>
    <w:p w:rsidR="002B700C" w:rsidRDefault="002B700C" w:rsidP="002B700C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F64F12" w:rsidRPr="002B700C" w:rsidRDefault="00F64F12" w:rsidP="002B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5.3. </w:t>
      </w:r>
      <w:proofErr w:type="spellStart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Самообследование</w:t>
      </w:r>
      <w:proofErr w:type="spellEnd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ключевое комплексное мероприятие ВСОКО. Отчет о </w:t>
      </w:r>
      <w:proofErr w:type="spellStart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самообследовании</w:t>
      </w:r>
      <w:proofErr w:type="spellEnd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документ ВСОКО.</w:t>
      </w:r>
    </w:p>
    <w:p w:rsidR="002B700C" w:rsidRPr="002B700C" w:rsidRDefault="002B700C" w:rsidP="002B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64F12" w:rsidRPr="002B700C" w:rsidRDefault="00F64F12" w:rsidP="002B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5.4. График работ по </w:t>
      </w:r>
      <w:proofErr w:type="spellStart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самообследованию</w:t>
      </w:r>
      <w:proofErr w:type="spellEnd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подготовке отчета о </w:t>
      </w:r>
      <w:proofErr w:type="spellStart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самообследовании</w:t>
      </w:r>
      <w:proofErr w:type="spellEnd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утверждается ежегодным приказом «О </w:t>
      </w:r>
      <w:proofErr w:type="spellStart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внутришкольном</w:t>
      </w:r>
      <w:proofErr w:type="spellEnd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контроле, проведении </w:t>
      </w:r>
      <w:proofErr w:type="spellStart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самообследования</w:t>
      </w:r>
      <w:proofErr w:type="spellEnd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обеспечении функционирования ВСОКО в </w:t>
      </w:r>
      <w:proofErr w:type="spellStart"/>
      <w:r w:rsidR="006C388E">
        <w:rPr>
          <w:rFonts w:ascii="Times New Roman" w:eastAsia="Times New Roman" w:hAnsi="Times New Roman" w:cs="Times New Roman"/>
          <w:color w:val="222222"/>
          <w:sz w:val="24"/>
          <w:szCs w:val="24"/>
        </w:rPr>
        <w:t>тукущем</w:t>
      </w:r>
      <w:proofErr w:type="spellEnd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 учебном году».</w:t>
      </w:r>
    </w:p>
    <w:p w:rsidR="002B700C" w:rsidRPr="002B700C" w:rsidRDefault="002B700C" w:rsidP="002B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64F12" w:rsidRPr="002B700C" w:rsidRDefault="00F64F12" w:rsidP="002B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5.5. </w:t>
      </w:r>
      <w:proofErr w:type="spellStart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Внутришкольный</w:t>
      </w:r>
      <w:proofErr w:type="spellEnd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контроль эффективности педагогической системы школы и организации образовательного процесса в процессе реализации образовательных программ проводится в отношении:</w:t>
      </w:r>
    </w:p>
    <w:p w:rsidR="00F64F12" w:rsidRPr="002B700C" w:rsidRDefault="00F64F12" w:rsidP="006C388E">
      <w:pPr>
        <w:numPr>
          <w:ilvl w:val="0"/>
          <w:numId w:val="12"/>
        </w:numPr>
        <w:spacing w:after="0" w:line="240" w:lineRule="auto"/>
        <w:ind w:left="0" w:firstLine="58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обеспечения индивидуальных образовательных траекторий обучающихся;</w:t>
      </w:r>
    </w:p>
    <w:p w:rsidR="00F64F12" w:rsidRPr="002B700C" w:rsidRDefault="00F64F12" w:rsidP="006C388E">
      <w:pPr>
        <w:numPr>
          <w:ilvl w:val="0"/>
          <w:numId w:val="12"/>
        </w:numPr>
        <w:spacing w:after="0" w:line="240" w:lineRule="auto"/>
        <w:ind w:left="0" w:firstLine="58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форм и методов урочной и внеурочной деятельности;</w:t>
      </w:r>
    </w:p>
    <w:p w:rsidR="00F64F12" w:rsidRPr="002B700C" w:rsidRDefault="00F64F12" w:rsidP="006C388E">
      <w:pPr>
        <w:numPr>
          <w:ilvl w:val="0"/>
          <w:numId w:val="12"/>
        </w:numPr>
        <w:spacing w:after="0" w:line="240" w:lineRule="auto"/>
        <w:ind w:left="0" w:firstLine="58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интеграции урочной и внеурочной деятельности;</w:t>
      </w:r>
    </w:p>
    <w:p w:rsidR="00F64F12" w:rsidRPr="002B700C" w:rsidRDefault="00F64F12" w:rsidP="006C388E">
      <w:pPr>
        <w:numPr>
          <w:ilvl w:val="0"/>
          <w:numId w:val="12"/>
        </w:numPr>
        <w:spacing w:after="0" w:line="240" w:lineRule="auto"/>
        <w:ind w:left="0" w:firstLine="58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используемых педагогических технологий, приемов организации учебно-познавательной деятельности;</w:t>
      </w:r>
    </w:p>
    <w:p w:rsidR="00F64F12" w:rsidRPr="002B700C" w:rsidRDefault="00F64F12" w:rsidP="006C388E">
      <w:pPr>
        <w:numPr>
          <w:ilvl w:val="0"/>
          <w:numId w:val="12"/>
        </w:numPr>
        <w:spacing w:after="0" w:line="240" w:lineRule="auto"/>
        <w:ind w:left="0" w:firstLine="58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инструментария формирующей оценки;</w:t>
      </w:r>
    </w:p>
    <w:p w:rsidR="00F64F12" w:rsidRPr="002B700C" w:rsidRDefault="00F64F12" w:rsidP="006C388E">
      <w:pPr>
        <w:numPr>
          <w:ilvl w:val="0"/>
          <w:numId w:val="12"/>
        </w:numPr>
        <w:spacing w:after="0" w:line="240" w:lineRule="auto"/>
        <w:ind w:left="0" w:firstLine="58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системы текущего диагностического контроля;</w:t>
      </w:r>
    </w:p>
    <w:p w:rsidR="00F64F12" w:rsidRPr="002B700C" w:rsidRDefault="00F64F12" w:rsidP="006C388E">
      <w:pPr>
        <w:numPr>
          <w:ilvl w:val="0"/>
          <w:numId w:val="12"/>
        </w:numPr>
        <w:spacing w:after="0" w:line="240" w:lineRule="auto"/>
        <w:ind w:left="0" w:firstLine="58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культуры учебного взаимодействия педагогов и обучающихся;</w:t>
      </w:r>
    </w:p>
    <w:p w:rsidR="00F64F12" w:rsidRPr="002B700C" w:rsidRDefault="00F64F12" w:rsidP="006C388E">
      <w:pPr>
        <w:numPr>
          <w:ilvl w:val="0"/>
          <w:numId w:val="12"/>
        </w:numPr>
        <w:spacing w:after="0" w:line="240" w:lineRule="auto"/>
        <w:ind w:left="0" w:firstLine="58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психолого-педагогического сопровождения самоорганизации и познавательной </w:t>
      </w:r>
      <w:proofErr w:type="spellStart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самомотивации</w:t>
      </w:r>
      <w:proofErr w:type="spellEnd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обучающихся;</w:t>
      </w:r>
    </w:p>
    <w:p w:rsidR="00F64F12" w:rsidRPr="002B700C" w:rsidRDefault="00F64F12" w:rsidP="006C388E">
      <w:pPr>
        <w:numPr>
          <w:ilvl w:val="0"/>
          <w:numId w:val="12"/>
        </w:numPr>
        <w:spacing w:after="0" w:line="240" w:lineRule="auto"/>
        <w:ind w:left="0" w:firstLine="58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проектной и исследовательской деятельности обучающихся;</w:t>
      </w:r>
    </w:p>
    <w:p w:rsidR="00F64F12" w:rsidRPr="002B700C" w:rsidRDefault="00F64F12" w:rsidP="006C388E">
      <w:pPr>
        <w:numPr>
          <w:ilvl w:val="0"/>
          <w:numId w:val="12"/>
        </w:numPr>
        <w:spacing w:after="0" w:line="240" w:lineRule="auto"/>
        <w:ind w:left="0" w:firstLine="58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социального, научно-методического партнерства;</w:t>
      </w:r>
    </w:p>
    <w:p w:rsidR="00F64F12" w:rsidRPr="002B700C" w:rsidRDefault="00F64F12" w:rsidP="006C388E">
      <w:pPr>
        <w:numPr>
          <w:ilvl w:val="0"/>
          <w:numId w:val="12"/>
        </w:numPr>
        <w:spacing w:after="0" w:line="240" w:lineRule="auto"/>
        <w:ind w:left="0" w:firstLine="58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деятельности </w:t>
      </w:r>
      <w:proofErr w:type="spellStart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внутришкольных</w:t>
      </w:r>
      <w:proofErr w:type="spellEnd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методических объединений;</w:t>
      </w:r>
    </w:p>
    <w:p w:rsidR="00F64F12" w:rsidRPr="002B700C" w:rsidRDefault="00F64F12" w:rsidP="006C388E">
      <w:pPr>
        <w:numPr>
          <w:ilvl w:val="0"/>
          <w:numId w:val="12"/>
        </w:numPr>
        <w:spacing w:after="0" w:line="240" w:lineRule="auto"/>
        <w:ind w:left="0" w:firstLine="58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иного в соответствии с текущей повесткой образовательной деятельности школы.</w:t>
      </w:r>
    </w:p>
    <w:p w:rsidR="002B700C" w:rsidRDefault="002B700C" w:rsidP="002B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64F12" w:rsidRPr="002B700C" w:rsidRDefault="00F64F12" w:rsidP="002B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5.6. Результаты оценки образовательных программ фиксируются справками ВШК и используются в отчете о </w:t>
      </w:r>
      <w:proofErr w:type="spellStart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самообследовании</w:t>
      </w:r>
      <w:proofErr w:type="spellEnd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(или) публичном докладе.</w:t>
      </w:r>
    </w:p>
    <w:p w:rsidR="002B700C" w:rsidRDefault="002B700C" w:rsidP="002B700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</w:rPr>
      </w:pPr>
    </w:p>
    <w:p w:rsidR="00F64F12" w:rsidRPr="002B700C" w:rsidRDefault="00F64F12" w:rsidP="002B7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6. ДОКУМЕНТЫ ВСОКО</w:t>
      </w:r>
    </w:p>
    <w:p w:rsidR="002B700C" w:rsidRPr="002B700C" w:rsidRDefault="002B700C" w:rsidP="002B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64F12" w:rsidRPr="002B700C" w:rsidRDefault="00F64F12" w:rsidP="002B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6.1. Документы ВСОКО – это информационно-аналитические продукты контрольно-оценочной деятельности, предусмотренные приказом «О </w:t>
      </w:r>
      <w:proofErr w:type="spellStart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внутришкольном</w:t>
      </w:r>
      <w:proofErr w:type="spellEnd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контроле, проведении </w:t>
      </w:r>
      <w:proofErr w:type="spellStart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самообследования</w:t>
      </w:r>
      <w:proofErr w:type="spellEnd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обеспечении функционирования ВСОКО в </w:t>
      </w:r>
      <w:r w:rsid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текущем</w:t>
      </w: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 учебном году».</w:t>
      </w:r>
    </w:p>
    <w:p w:rsidR="002B700C" w:rsidRPr="002B700C" w:rsidRDefault="002B700C" w:rsidP="002B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64F12" w:rsidRPr="002B700C" w:rsidRDefault="00F64F12" w:rsidP="002B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6.2. К документам ВСОКО, предназначенным для внешнего использования, относятся:</w:t>
      </w:r>
    </w:p>
    <w:p w:rsidR="00F64F12" w:rsidRPr="002B700C" w:rsidRDefault="00F64F12" w:rsidP="006C388E">
      <w:pPr>
        <w:numPr>
          <w:ilvl w:val="0"/>
          <w:numId w:val="13"/>
        </w:numPr>
        <w:spacing w:after="0" w:line="240" w:lineRule="auto"/>
        <w:ind w:left="0" w:firstLine="58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отчет о </w:t>
      </w:r>
      <w:proofErr w:type="spellStart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самообследовании</w:t>
      </w:r>
      <w:proofErr w:type="spellEnd"/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F64F12" w:rsidRPr="002B700C" w:rsidRDefault="00F64F12" w:rsidP="006C388E">
      <w:pPr>
        <w:numPr>
          <w:ilvl w:val="0"/>
          <w:numId w:val="13"/>
        </w:numPr>
        <w:spacing w:after="0" w:line="240" w:lineRule="auto"/>
        <w:ind w:left="0" w:firstLine="58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аналитические справки по итогам оперативного ВШК, предпринятого на основе обращения граждан;</w:t>
      </w:r>
    </w:p>
    <w:p w:rsidR="00F64F12" w:rsidRPr="002B700C" w:rsidRDefault="00F64F12" w:rsidP="006C388E">
      <w:pPr>
        <w:numPr>
          <w:ilvl w:val="0"/>
          <w:numId w:val="13"/>
        </w:numPr>
        <w:spacing w:after="0" w:line="240" w:lineRule="auto"/>
        <w:ind w:left="0" w:firstLine="58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аналитический обзор практикуемых школой форм и методов оценки в части их влияния на качество образования в школе;</w:t>
      </w:r>
    </w:p>
    <w:p w:rsidR="00F64F12" w:rsidRPr="002B700C" w:rsidRDefault="00F64F12" w:rsidP="006C388E">
      <w:pPr>
        <w:numPr>
          <w:ilvl w:val="0"/>
          <w:numId w:val="13"/>
        </w:numPr>
        <w:spacing w:after="0" w:line="240" w:lineRule="auto"/>
        <w:ind w:left="0" w:firstLine="58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визуализированная аналитическая информация по отдельным направлениям образовательной деятельности, включенная в публичный доклад.</w:t>
      </w:r>
    </w:p>
    <w:p w:rsidR="002B700C" w:rsidRPr="002B700C" w:rsidRDefault="002B700C" w:rsidP="002B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64F12" w:rsidRPr="002B700C" w:rsidRDefault="00F64F12" w:rsidP="002B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6.3. К документам ВСОКО, предназначенным для внутреннего использования, относятся:</w:t>
      </w:r>
    </w:p>
    <w:p w:rsidR="00F64F12" w:rsidRPr="002B700C" w:rsidRDefault="00F64F12" w:rsidP="006C38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опросно-анкетный материал для получения данных к разработке формируемой части ООП;</w:t>
      </w:r>
    </w:p>
    <w:p w:rsidR="00F64F12" w:rsidRPr="002B700C" w:rsidRDefault="00F64F12" w:rsidP="006C38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аналитические справки-комментарии к результатам внешних независимых диагностик и ГИА;</w:t>
      </w:r>
    </w:p>
    <w:p w:rsidR="00F64F12" w:rsidRPr="002B700C" w:rsidRDefault="00F64F12" w:rsidP="006C38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справки ВШК, в том числе по итогам оперативного контроля;</w:t>
      </w:r>
    </w:p>
    <w:p w:rsidR="00F64F12" w:rsidRPr="002B700C" w:rsidRDefault="00F64F12" w:rsidP="006C38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приложения к протоколам заседаний коллегиальных органов управления школой.</w:t>
      </w:r>
    </w:p>
    <w:p w:rsidR="002B700C" w:rsidRDefault="002B700C" w:rsidP="002B700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</w:rPr>
      </w:pPr>
    </w:p>
    <w:p w:rsidR="00F64F12" w:rsidRPr="002B700C" w:rsidRDefault="00F64F12" w:rsidP="002B7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7. ОЦЕНКА УДОВЛЕТВОРЕННОСТИ УЧАСТНИКОВ ОБРАЗОВАТЕЛЬНЫХ ОТНОШЕНИЙ КАЧЕСТВОМ ОБРАЗОВАНИЯ</w:t>
      </w:r>
    </w:p>
    <w:p w:rsidR="002B700C" w:rsidRPr="002B700C" w:rsidRDefault="002B700C" w:rsidP="002B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64F12" w:rsidRPr="002B700C" w:rsidRDefault="00F64F12" w:rsidP="002B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7.1. Оценка удовлетворенности участников образовательных отношений качеством образования предусматривает:</w:t>
      </w:r>
    </w:p>
    <w:p w:rsidR="00F64F12" w:rsidRPr="002B700C" w:rsidRDefault="00F64F12" w:rsidP="002B700C">
      <w:pPr>
        <w:numPr>
          <w:ilvl w:val="0"/>
          <w:numId w:val="15"/>
        </w:numPr>
        <w:spacing w:after="0" w:line="240" w:lineRule="auto"/>
        <w:ind w:left="426" w:firstLine="1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внутриорганизационные опросы и анкетирование;</w:t>
      </w:r>
    </w:p>
    <w:p w:rsidR="00F64F12" w:rsidRPr="002B700C" w:rsidRDefault="00F64F12" w:rsidP="002B700C">
      <w:pPr>
        <w:numPr>
          <w:ilvl w:val="0"/>
          <w:numId w:val="15"/>
        </w:numPr>
        <w:spacing w:after="0" w:line="240" w:lineRule="auto"/>
        <w:ind w:left="426" w:firstLine="1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учет показателей НОКО.</w:t>
      </w:r>
    </w:p>
    <w:p w:rsidR="002B700C" w:rsidRPr="002B700C" w:rsidRDefault="002B700C" w:rsidP="002B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64F12" w:rsidRPr="002B700C" w:rsidRDefault="00F64F12" w:rsidP="002B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7.2. Внутриорганизационные опросы и анкетирование проводятся:</w:t>
      </w:r>
    </w:p>
    <w:p w:rsidR="00F64F12" w:rsidRPr="002B700C" w:rsidRDefault="00F64F12" w:rsidP="006C388E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на этапе разработки ООП с целью определения части ООП, формируемой участниками образовательных отношений;</w:t>
      </w:r>
    </w:p>
    <w:p w:rsidR="00F64F12" w:rsidRPr="002B700C" w:rsidRDefault="00F64F12" w:rsidP="006C388E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ежегодно, в конце учебного года, с целью выявления динамики спроса на те или иные программы;</w:t>
      </w:r>
    </w:p>
    <w:p w:rsidR="00F64F12" w:rsidRPr="002B700C" w:rsidRDefault="00F64F12" w:rsidP="006C388E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по графику процедур оператора НОКО.</w:t>
      </w:r>
    </w:p>
    <w:p w:rsidR="002B700C" w:rsidRPr="002B700C" w:rsidRDefault="002B700C" w:rsidP="002B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64F12" w:rsidRPr="002B700C" w:rsidRDefault="00F64F12" w:rsidP="002B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00C">
        <w:rPr>
          <w:rFonts w:ascii="Times New Roman" w:eastAsia="Times New Roman" w:hAnsi="Times New Roman" w:cs="Times New Roman"/>
          <w:color w:val="222222"/>
          <w:sz w:val="24"/>
          <w:szCs w:val="24"/>
        </w:rPr>
        <w:t>7.3. Администрация школы обеспечивает участие не менее 50 процентов родителей (законных представителей) в опросах НОКО.</w:t>
      </w:r>
    </w:p>
    <w:p w:rsidR="002512D4" w:rsidRDefault="002512D4"/>
    <w:sectPr w:rsidR="002512D4" w:rsidSect="00196BD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D0C"/>
    <w:multiLevelType w:val="multilevel"/>
    <w:tmpl w:val="0C0A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17C2D"/>
    <w:multiLevelType w:val="multilevel"/>
    <w:tmpl w:val="2126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959AD"/>
    <w:multiLevelType w:val="multilevel"/>
    <w:tmpl w:val="1E7C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04C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E6326"/>
    <w:multiLevelType w:val="multilevel"/>
    <w:tmpl w:val="E3B8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F173D"/>
    <w:multiLevelType w:val="multilevel"/>
    <w:tmpl w:val="4BE2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E90819"/>
    <w:multiLevelType w:val="multilevel"/>
    <w:tmpl w:val="A144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BD3AA9"/>
    <w:multiLevelType w:val="multilevel"/>
    <w:tmpl w:val="65F4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41304"/>
    <w:multiLevelType w:val="multilevel"/>
    <w:tmpl w:val="716A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E71B99"/>
    <w:multiLevelType w:val="multilevel"/>
    <w:tmpl w:val="CCC0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5D4E5F"/>
    <w:multiLevelType w:val="multilevel"/>
    <w:tmpl w:val="AC7C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034A23"/>
    <w:multiLevelType w:val="multilevel"/>
    <w:tmpl w:val="E82A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CB7300"/>
    <w:multiLevelType w:val="multilevel"/>
    <w:tmpl w:val="4FA4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C63055"/>
    <w:multiLevelType w:val="multilevel"/>
    <w:tmpl w:val="C4DE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226DC4"/>
    <w:multiLevelType w:val="multilevel"/>
    <w:tmpl w:val="A1BA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D536F9"/>
    <w:multiLevelType w:val="multilevel"/>
    <w:tmpl w:val="7D2C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F02405"/>
    <w:multiLevelType w:val="multilevel"/>
    <w:tmpl w:val="F8FC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5"/>
  </w:num>
  <w:num w:numId="5">
    <w:abstractNumId w:val="10"/>
  </w:num>
  <w:num w:numId="6">
    <w:abstractNumId w:val="15"/>
  </w:num>
  <w:num w:numId="7">
    <w:abstractNumId w:val="12"/>
  </w:num>
  <w:num w:numId="8">
    <w:abstractNumId w:val="8"/>
  </w:num>
  <w:num w:numId="9">
    <w:abstractNumId w:val="13"/>
  </w:num>
  <w:num w:numId="10">
    <w:abstractNumId w:val="0"/>
  </w:num>
  <w:num w:numId="11">
    <w:abstractNumId w:val="6"/>
  </w:num>
  <w:num w:numId="12">
    <w:abstractNumId w:val="2"/>
  </w:num>
  <w:num w:numId="13">
    <w:abstractNumId w:val="11"/>
  </w:num>
  <w:num w:numId="14">
    <w:abstractNumId w:val="9"/>
  </w:num>
  <w:num w:numId="15">
    <w:abstractNumId w:val="16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4F12"/>
    <w:rsid w:val="001021C6"/>
    <w:rsid w:val="00196BDF"/>
    <w:rsid w:val="002512D4"/>
    <w:rsid w:val="002B700C"/>
    <w:rsid w:val="004B531E"/>
    <w:rsid w:val="006C1164"/>
    <w:rsid w:val="006C388E"/>
    <w:rsid w:val="00714F20"/>
    <w:rsid w:val="00896AF0"/>
    <w:rsid w:val="00C90A2C"/>
    <w:rsid w:val="00D71D97"/>
    <w:rsid w:val="00F6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9DAB"/>
  <w15:docId w15:val="{C0F42DCF-F8BB-4024-A9F5-C02B3EE9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F64F12"/>
  </w:style>
  <w:style w:type="character" w:customStyle="1" w:styleId="sfwc">
    <w:name w:val="sfwc"/>
    <w:basedOn w:val="a0"/>
    <w:rsid w:val="00F64F12"/>
  </w:style>
  <w:style w:type="character" w:styleId="a4">
    <w:name w:val="Strong"/>
    <w:basedOn w:val="a0"/>
    <w:uiPriority w:val="22"/>
    <w:qFormat/>
    <w:rsid w:val="00F64F12"/>
    <w:rPr>
      <w:b/>
      <w:bCs/>
    </w:rPr>
  </w:style>
  <w:style w:type="character" w:styleId="a5">
    <w:name w:val="Hyperlink"/>
    <w:basedOn w:val="a0"/>
    <w:uiPriority w:val="99"/>
    <w:semiHidden/>
    <w:unhideWhenUsed/>
    <w:rsid w:val="00F64F12"/>
    <w:rPr>
      <w:color w:val="0000FF"/>
      <w:u w:val="single"/>
    </w:rPr>
  </w:style>
  <w:style w:type="paragraph" w:customStyle="1" w:styleId="13normdoc-bul">
    <w:name w:val="13normdoc-bul"/>
    <w:basedOn w:val="a"/>
    <w:rsid w:val="00F6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normdoc-txt">
    <w:name w:val="13normdoc-txt"/>
    <w:basedOn w:val="a"/>
    <w:rsid w:val="00F6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02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90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Links>
    <vt:vector size="6" baseType="variant">
      <vt:variant>
        <vt:i4>5701657</vt:i4>
      </vt:variant>
      <vt:variant>
        <vt:i4>0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/document/99/902389617/XA00LVS2MC/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aktab</cp:lastModifiedBy>
  <cp:revision>3</cp:revision>
  <dcterms:created xsi:type="dcterms:W3CDTF">2020-06-23T12:56:00Z</dcterms:created>
  <dcterms:modified xsi:type="dcterms:W3CDTF">2023-05-31T04:59:00Z</dcterms:modified>
</cp:coreProperties>
</file>