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F46AB">
      <w:pPr>
        <w:pStyle w:val="19"/>
        <w:keepNext w:val="0"/>
        <w:keepLines w:val="0"/>
        <w:widowControl/>
        <w:suppressLineNumbers w:val="0"/>
      </w:pPr>
      <w:bookmarkStart w:id="0" w:name="block-2295087"/>
      <w:r>
        <w:drawing>
          <wp:inline distT="0" distB="0" distL="114300" distR="114300">
            <wp:extent cx="5862320" cy="8063865"/>
            <wp:effectExtent l="0" t="0" r="5080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806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1E3D4B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1" w:name="_Toc83232959"/>
    </w:p>
    <w:p w14:paraId="12FE093D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24DF5125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4985DB9E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5B0C097A">
      <w:pPr>
        <w:spacing w:after="0" w:line="240" w:lineRule="auto"/>
        <w:jc w:val="left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ПОЯСНИТЕЛЬНАЯ ЗАПИСКА</w:t>
      </w:r>
      <w:bookmarkEnd w:id="1"/>
    </w:p>
    <w:p w14:paraId="3D389F79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</w:p>
    <w:p w14:paraId="55805835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14:paraId="0D8B6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45DE4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bookmarkStart w:id="2" w:name="_Toc83232960"/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Общая характеристика учебного предмета «Математика»</w:t>
      </w:r>
      <w:bookmarkEnd w:id="2"/>
    </w:p>
    <w:p w14:paraId="0050CA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ЗПР. Учебный предмет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6D430B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2A395A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48106F2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56E154C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ЗПР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4DC7766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32200D6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4C70937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0D79709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6169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1FD2934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0C2FC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bookmarkStart w:id="3" w:name="_Toc83232961"/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Цели и задачи изучения учебного предмета «Математика»</w:t>
      </w:r>
      <w:bookmarkEnd w:id="3"/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 xml:space="preserve">  </w:t>
      </w:r>
    </w:p>
    <w:p w14:paraId="5BB2D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Приоритетными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целями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обучения математике в 5–9 классах являются:</w:t>
      </w:r>
    </w:p>
    <w:p w14:paraId="7090027B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14:paraId="4D111925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093D219A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00CD299A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564DF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этих целей обеспечивается решением следующих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задач:</w:t>
      </w:r>
    </w:p>
    <w:p w14:paraId="76DE87E2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57814E39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744D91F7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4091B74C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14:paraId="7545F873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28862658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338ED43F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14:paraId="067C752A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14:paraId="0EF1E665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1F1F86A0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 w14:paraId="2D570144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</w:p>
    <w:p w14:paraId="79A65221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14:paraId="14059C15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14:paraId="24C7B152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7BB957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628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Изменения программы в 7–9 классах</w:t>
      </w:r>
    </w:p>
    <w:p w14:paraId="3EFBDD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34DC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Геометрия</w:t>
      </w:r>
    </w:p>
    <w:p w14:paraId="34B71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14:paraId="41C71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14:paraId="516CC8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14:paraId="1608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Высвободившиеся часы использовать на решение задач и повторение.</w:t>
      </w:r>
    </w:p>
    <w:p w14:paraId="1B5E36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F2F3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«Математика»</w:t>
      </w:r>
    </w:p>
    <w:p w14:paraId="3EA4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14:paraId="59738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Тематическая и терминологическая лексика соответствует ООП ООО. </w:t>
      </w:r>
    </w:p>
    <w:p w14:paraId="4B7ED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292111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EAC9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  <w:t xml:space="preserve"> рабочая программа </w:t>
      </w:r>
    </w:p>
    <w:p w14:paraId="7DCC18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  <w:t>учебного курса «Геометрия». 7–9 классы</w:t>
      </w:r>
    </w:p>
    <w:p w14:paraId="08C87AEC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</w:p>
    <w:p w14:paraId="61A8F5AC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14:paraId="5049F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14:paraId="018EA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B9D9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A164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14:paraId="4E13E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14:paraId="4355E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14:paraId="46A27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1AE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17056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Содержание учебного курса (по годам обучения)</w:t>
      </w:r>
    </w:p>
    <w:p w14:paraId="73AD5BD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75501E3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14:paraId="7D5D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12CE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Симметричные фигуры. Основные свойства осевой симметрии</w:t>
      </w:r>
      <w:r>
        <w:rPr>
          <w:rStyle w:val="8"/>
          <w:rFonts w:ascii="Times New Roman" w:hAnsi="Times New Roman" w:cs="Times New Roman"/>
          <w:i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  <w:lang w:val="ru-RU"/>
        </w:rPr>
        <w:t>. Примеры симметрии в окружающем мире.</w:t>
      </w:r>
    </w:p>
    <w:p w14:paraId="2B5CB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Основные построения с помощью циркуля и линейки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D83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2E84F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14:paraId="0C98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336B9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2DE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Неравенства в геометрии: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неравенство треугольника</w:t>
      </w:r>
      <w:r>
        <w:rPr>
          <w:rFonts w:ascii="Times New Roman" w:hAnsi="Times New Roman" w:cs="Times New Roman"/>
          <w:sz w:val="24"/>
          <w:szCs w:val="24"/>
          <w:lang w:val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14:paraId="73CD0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Геометрическое место точек</w:t>
      </w:r>
      <w:r>
        <w:rPr>
          <w:rFonts w:ascii="Times New Roman" w:hAnsi="Times New Roman" w:cs="Times New Roman"/>
          <w:sz w:val="24"/>
          <w:szCs w:val="24"/>
          <w:lang w:val="ru-RU"/>
        </w:rPr>
        <w:t>. Биссектриса угла и серединный перпендикуляр к отрезку как геометрические места точек.</w:t>
      </w:r>
    </w:p>
    <w:p w14:paraId="6823A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773DC38C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2094C61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14:paraId="6E3C9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0AE7E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Метод удвоения медианы. Центральная симметрия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87A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Теорема Фалеса и теорема о пропорциональных отрезках</w:t>
      </w:r>
      <w:r>
        <w:rPr>
          <w:rFonts w:ascii="Times New Roman" w:hAnsi="Times New Roman" w:cs="Times New Roman"/>
          <w:sz w:val="24"/>
          <w:szCs w:val="24"/>
          <w:lang w:val="ru-RU"/>
        </w:rPr>
        <w:t>. Средние линии треугольника и трапеции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Центр масс треугольника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0CD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Подобие треугольников, коэффициент подобия. Признаки подобия треугольников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 Применение подобия при решении практических задач.</w:t>
      </w:r>
    </w:p>
    <w:p w14:paraId="18B2B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421B9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14:paraId="31263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Теорема Пифагора. Применение теоремы Пифагора при решении практических задач.</w:t>
      </w:r>
    </w:p>
    <w:p w14:paraId="5501E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, 45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60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D8B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09ADED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CCD2AA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14:paraId="3953DF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Синус, косинус, тангенс углов от 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180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. Основное тригонометрическое тождество. Формулы приведения.</w:t>
      </w:r>
    </w:p>
    <w:p w14:paraId="09A29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6B1CB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Преобразование подобия. Подобие соответственных элементов.</w:t>
      </w:r>
    </w:p>
    <w:p w14:paraId="09D3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C3CF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24D4F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Декартовы координаты на плоскости.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Уравнения прямой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окружности в координатах, пересечение окружностей и прямых. Метод координат и его применение.</w:t>
      </w:r>
    </w:p>
    <w:p w14:paraId="67C65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49A29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3461C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21D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Контрольно-измерительные материалы</w:t>
      </w:r>
    </w:p>
    <w:p w14:paraId="6C03D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14:paraId="6BE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14:paraId="3E879204">
      <w:pPr>
        <w:spacing w:after="0" w:line="240" w:lineRule="auto"/>
        <w:rPr>
          <w:rFonts w:ascii="Times New Roman" w:hAnsi="Times New Roman" w:cs="Times New Roman" w:eastAsiaTheme="majorEastAsia"/>
          <w:b/>
          <w:bCs/>
          <w:caps/>
          <w:sz w:val="24"/>
          <w:szCs w:val="24"/>
          <w:lang w:val="ru-RU"/>
        </w:rPr>
      </w:pPr>
      <w:bookmarkStart w:id="4" w:name="_Toc83232971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4"/>
    </w:p>
    <w:p w14:paraId="62ECE3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8AA8C7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14:paraId="7443E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14:paraId="3FAC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14:paraId="250CF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14:paraId="7DFB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14:paraId="50A8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14:paraId="5D79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14:paraId="43E9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14:paraId="62BED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14:paraId="00139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14:paraId="5BF3A28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005D6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14:paraId="7CFFFE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01F0C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14:paraId="3452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14:paraId="155F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47765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14:paraId="6B35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14:paraId="3724B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14:paraId="69D9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14:paraId="36C8E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5B7CC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381847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3583B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7262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DA7D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1EA4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1164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2B65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14:paraId="26655C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1BF8E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14:paraId="41866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4BF7A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14:paraId="09DC8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t>обходимые коррективы;</w:t>
      </w:r>
    </w:p>
    <w:p w14:paraId="5A42F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14:paraId="48F9A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327C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3495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14:paraId="2F8F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0282B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14:paraId="2EEF0B79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8F20E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1442CC5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14:paraId="665180AC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планируемые Предметные результаты освоения рабочей программы курса «геометрия»  (по годам обучения)</w:t>
      </w:r>
    </w:p>
    <w:p w14:paraId="04233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272B0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F99E3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14:paraId="6F321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79383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3D49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14:paraId="7CB47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43BBE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доказательства несложных геометрических теорем.</w:t>
      </w:r>
    </w:p>
    <w:p w14:paraId="00B3C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14:paraId="5DEC0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7DBD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задачи на клетчатой бумаге.</w:t>
      </w:r>
    </w:p>
    <w:p w14:paraId="795B9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082E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понятие геометрического места точек. </w:t>
      </w:r>
    </w:p>
    <w:p w14:paraId="569F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4BA9E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08990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14:paraId="280DD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простейших геометрических неравенств, их практическом смысле.</w:t>
      </w:r>
    </w:p>
    <w:p w14:paraId="55D0E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основные геометрические построения с помощью циркуля и линейки.</w:t>
      </w:r>
    </w:p>
    <w:p w14:paraId="0EE5D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B8DB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14:paraId="3AF9B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0684F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понятии – точки пересечения медиан треугольника (центра масс) в решении задач.</w:t>
      </w:r>
    </w:p>
    <w:p w14:paraId="706FE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14:paraId="223B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признаки подобия треугольников в решении несложных геометрических задач.</w:t>
      </w:r>
    </w:p>
    <w:p w14:paraId="178D6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теоремой Пифагора для решения геометрических и практических задач. </w:t>
      </w:r>
    </w:p>
    <w:p w14:paraId="26D88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14:paraId="1B8CA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5AC7C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14:paraId="1EF75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14:paraId="271F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642C7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B14CF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14:paraId="11B583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14:paraId="7E41F7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14:paraId="0E501A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14:paraId="05AD3C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14:paraId="33E1A0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14:paraId="0EE314B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2212C4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2F7C10E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Владеть понятиями правильного многоугольника, длины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окружности, длины дуги окружности и радианной меры угла,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14:paraId="208FE6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оси (или центры) симметрии фигур, применять движения плоскости в простейших случаях. </w:t>
      </w:r>
    </w:p>
    <w:p w14:paraId="5D88A6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50D406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A7CBE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949CEBF">
      <w:pPr>
        <w:spacing w:after="0"/>
        <w:ind w:left="120"/>
      </w:pPr>
      <w:bookmarkStart w:id="5" w:name="block-229508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047727">
      <w:pPr>
        <w:spacing w:after="0"/>
        <w:ind w:left="120"/>
      </w:pPr>
    </w:p>
    <w:p w14:paraId="0B430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22"/>
      </w:tblGrid>
      <w:tr w14:paraId="2DE01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7C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0093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84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B72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F5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9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CCC5B9">
            <w:pPr>
              <w:spacing w:after="0"/>
              <w:ind w:left="135"/>
            </w:pPr>
          </w:p>
        </w:tc>
      </w:tr>
      <w:tr w14:paraId="278AF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1EC9E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BB53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B8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4F0D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F9E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AFFB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90A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E665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BE84BE"/>
        </w:tc>
      </w:tr>
      <w:tr w14:paraId="06DAB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28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6D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89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D07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CE4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6CD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92C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62F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A7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7B9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6B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22A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C69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208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7E7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7BB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A4B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49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67D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65B1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C06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9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2E6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AB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B20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E58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EF5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B0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22A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DD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3F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01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BBD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1DE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6E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15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D9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2E0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3B9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6BFA7E"/>
        </w:tc>
      </w:tr>
    </w:tbl>
    <w:p w14:paraId="7F6177B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2A1C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665"/>
        <w:gridCol w:w="1531"/>
        <w:gridCol w:w="1696"/>
        <w:gridCol w:w="1783"/>
        <w:gridCol w:w="2834"/>
      </w:tblGrid>
      <w:tr w14:paraId="3537D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3D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10E3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CA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F3A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08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B5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932AB0">
            <w:pPr>
              <w:spacing w:after="0"/>
              <w:ind w:left="135"/>
            </w:pPr>
          </w:p>
        </w:tc>
      </w:tr>
      <w:tr w14:paraId="58D39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49986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85FAF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52E0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EB952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767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D14B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1B46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CC17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96B89C"/>
        </w:tc>
      </w:tr>
      <w:tr w14:paraId="578A1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18A3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E2E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B68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3CB0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800D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BC0A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E4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2434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C3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95D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F04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9551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8AC8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D37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3601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E4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A95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0E92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C24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06F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26F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037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51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B46D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25B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011E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8CA3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EF3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824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C8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8DF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2B1A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441C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17A4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680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429C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C4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4D68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AB47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FBB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4867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"https://m.edsoo.ru/7f417e18"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F21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6F2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410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9072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09C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3BE7AC6"/>
        </w:tc>
      </w:tr>
    </w:tbl>
    <w:p w14:paraId="2F92CA1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DDE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557"/>
        <w:gridCol w:w="1585"/>
        <w:gridCol w:w="1736"/>
        <w:gridCol w:w="1820"/>
        <w:gridCol w:w="2822"/>
      </w:tblGrid>
      <w:tr w14:paraId="2E0EE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7D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A3AE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8D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84D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8D9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6E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18B271">
            <w:pPr>
              <w:spacing w:after="0"/>
              <w:ind w:left="135"/>
            </w:pPr>
          </w:p>
        </w:tc>
      </w:tr>
      <w:tr w14:paraId="006F3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49375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DC437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D8F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7FAAB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B79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C5484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A64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A9696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A96A3A"/>
        </w:tc>
      </w:tr>
      <w:tr w14:paraId="48F14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C2E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40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2CE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B5C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B25A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7B3B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591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8FB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5D0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6D8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BB8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2F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BAFB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C41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820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9CC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7AC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FC9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A37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360E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802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CB2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B69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342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816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F79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0846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7A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DF6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26E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D86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364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B08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BE7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C5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577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003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44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43C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34A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0FB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DC0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3F0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CED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12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855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FDA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8BE49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DA1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1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63E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48E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4922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736634"/>
        </w:tc>
      </w:tr>
    </w:tbl>
    <w:p w14:paraId="0F66AA6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761B0AC">
      <w:pPr>
        <w:rPr>
          <w:lang w:val="ru-RU"/>
        </w:rPr>
      </w:pPr>
    </w:p>
    <w:p w14:paraId="485DA183">
      <w:pPr>
        <w:spacing w:before="0" w:after="0"/>
        <w:ind w:left="120"/>
        <w:jc w:val="left"/>
      </w:pPr>
      <w:bookmarkStart w:id="6" w:name="block-3219887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F8CB24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461774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</w:p>
    <w:p w14:paraId="3EF6ACDC">
      <w:pPr>
        <w:spacing w:before="0" w:after="0" w:line="480" w:lineRule="auto"/>
        <w:ind w:left="120"/>
        <w:jc w:val="left"/>
      </w:pPr>
    </w:p>
    <w:p w14:paraId="31010A52">
      <w:pPr>
        <w:spacing w:before="0" w:after="0"/>
        <w:ind w:left="120"/>
        <w:jc w:val="left"/>
      </w:pPr>
    </w:p>
    <w:p w14:paraId="51F5E5A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75FC3884">
      <w:pPr>
        <w:spacing w:before="0" w:after="0" w:line="480" w:lineRule="auto"/>
        <w:ind w:left="120"/>
        <w:jc w:val="left"/>
      </w:pPr>
      <w:bookmarkStart w:id="7" w:name="810f2c24-8c1c-4af1-98b4-b34d2846533f"/>
      <w:r>
        <w:rPr>
          <w:rFonts w:ascii="Times New Roman" w:hAnsi="Times New Roman"/>
          <w:b w:val="0"/>
          <w:i w:val="0"/>
          <w:color w:val="000000"/>
          <w:sz w:val="28"/>
        </w:rPr>
        <w:t>1. Геометрия: учеб, для 7—9 кл. / [Л. С. Атанасян, В. Ф. Бутузов, С. В. Кадомцев и др.]. — М.: Просвещение, 2020 - 2021.</w:t>
      </w:r>
      <w:bookmarkEnd w:id="7"/>
      <w:r>
        <w:rPr>
          <w:sz w:val="28"/>
        </w:rPr>
        <w:br w:type="textWrapping"/>
      </w:r>
      <w:bookmarkStart w:id="8" w:name="810f2c24-8c1c-4af1-98b4-b34d2846533f"/>
      <w:r>
        <w:rPr>
          <w:rFonts w:ascii="Times New Roman" w:hAnsi="Times New Roman"/>
          <w:b w:val="0"/>
          <w:i w:val="0"/>
          <w:color w:val="000000"/>
          <w:sz w:val="28"/>
        </w:rPr>
        <w:t xml:space="preserve"> 2. Изучение геометрии в 7, 8, 9 классах: метод, рекомендации: кн. для учителя / [Л.С. Атанасян, В.Ф. Бутузов, Ю.А. Глазков и др.]. -</w:t>
      </w:r>
      <w:bookmarkEnd w:id="8"/>
      <w:r>
        <w:rPr>
          <w:sz w:val="28"/>
        </w:rPr>
        <w:br w:type="textWrapping"/>
      </w:r>
      <w:bookmarkStart w:id="9" w:name="810f2c24-8c1c-4af1-98b4-b34d2846533f"/>
      <w:r>
        <w:rPr>
          <w:rFonts w:ascii="Times New Roman" w:hAnsi="Times New Roman"/>
          <w:b w:val="0"/>
          <w:i w:val="0"/>
          <w:color w:val="000000"/>
          <w:sz w:val="28"/>
        </w:rPr>
        <w:t xml:space="preserve"> М.: Просвещение, 2020</w:t>
      </w:r>
      <w:bookmarkEnd w:id="9"/>
    </w:p>
    <w:p w14:paraId="1E52DE23">
      <w:pPr>
        <w:spacing w:before="0" w:after="0"/>
        <w:ind w:left="120"/>
        <w:jc w:val="left"/>
      </w:pPr>
    </w:p>
    <w:p w14:paraId="75627DC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2BAA287">
      <w:pPr>
        <w:spacing w:before="0" w:after="0" w:line="480" w:lineRule="auto"/>
        <w:ind w:left="120"/>
        <w:jc w:val="left"/>
      </w:pPr>
      <w:bookmarkStart w:id="10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>1. Российский образовательный портал www.school.edu.ru</w:t>
      </w:r>
      <w:bookmarkEnd w:id="10"/>
      <w:r>
        <w:rPr>
          <w:sz w:val="28"/>
        </w:rPr>
        <w:br w:type="textWrapping"/>
      </w:r>
      <w:bookmarkStart w:id="11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 xml:space="preserve"> 2. Федеральный институт педагогических измерений www.fipi.ru</w:t>
      </w:r>
      <w:bookmarkEnd w:id="11"/>
      <w:r>
        <w:rPr>
          <w:sz w:val="28"/>
        </w:rPr>
        <w:br w:type="textWrapping"/>
      </w:r>
      <w:bookmarkStart w:id="12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 xml:space="preserve"> 3. Интернет-поддержка учителей математики www.math.ru</w:t>
      </w:r>
      <w:bookmarkEnd w:id="12"/>
      <w:r>
        <w:rPr>
          <w:sz w:val="28"/>
        </w:rPr>
        <w:br w:type="textWrapping"/>
      </w:r>
      <w:bookmarkStart w:id="13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 xml:space="preserve"> 4. Сеть творческих учителей www.it-n.ru</w:t>
      </w:r>
      <w:bookmarkEnd w:id="13"/>
      <w:r>
        <w:rPr>
          <w:sz w:val="28"/>
        </w:rPr>
        <w:br w:type="textWrapping"/>
      </w:r>
      <w:bookmarkStart w:id="14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 xml:space="preserve"> 5. Сайт газеты «Математика» http:// mat. 1 september.ru</w:t>
      </w:r>
      <w:bookmarkEnd w:id="14"/>
      <w:r>
        <w:rPr>
          <w:sz w:val="28"/>
        </w:rPr>
        <w:br w:type="textWrapping"/>
      </w:r>
      <w:bookmarkStart w:id="15" w:name="0cfb5cb7-6334-48ba-8ea7-205ab2d8be80"/>
      <w:r>
        <w:rPr>
          <w:rFonts w:ascii="Times New Roman" w:hAnsi="Times New Roman"/>
          <w:b w:val="0"/>
          <w:i w:val="0"/>
          <w:color w:val="000000"/>
          <w:sz w:val="28"/>
        </w:rPr>
        <w:t xml:space="preserve"> 6. Единая коллекция образовательных ресурсов http: / school.collection.informatika.ru</w:t>
      </w:r>
      <w:bookmarkEnd w:id="15"/>
    </w:p>
    <w:bookmarkEnd w:id="6"/>
    <w:p w14:paraId="6A6B8E12"/>
    <w:p w14:paraId="760244B5">
      <w:pPr>
        <w:pStyle w:val="29"/>
        <w:widowControl w:val="0"/>
        <w:tabs>
          <w:tab w:val="left" w:pos="894"/>
        </w:tabs>
        <w:autoSpaceDE w:val="0"/>
        <w:autoSpaceDN w:val="0"/>
        <w:spacing w:before="150" w:after="0" w:line="240" w:lineRule="auto"/>
        <w:ind w:left="893"/>
        <w:contextualSpacing w:val="0"/>
      </w:pPr>
      <w:bookmarkStart w:id="19" w:name="_GoBack"/>
      <w:bookmarkEnd w:id="19"/>
    </w:p>
    <w:p w14:paraId="6BA57AB0">
      <w:pPr>
        <w:pStyle w:val="29"/>
        <w:widowControl w:val="0"/>
        <w:tabs>
          <w:tab w:val="left" w:pos="894"/>
        </w:tabs>
        <w:autoSpaceDE w:val="0"/>
        <w:autoSpaceDN w:val="0"/>
        <w:spacing w:before="150" w:after="0" w:line="240" w:lineRule="auto"/>
        <w:ind w:left="893"/>
        <w:contextualSpacing w:val="0"/>
      </w:pPr>
    </w:p>
    <w:p w14:paraId="490A43A7">
      <w:pPr>
        <w:pStyle w:val="29"/>
        <w:widowControl w:val="0"/>
        <w:tabs>
          <w:tab w:val="left" w:pos="894"/>
        </w:tabs>
        <w:autoSpaceDE w:val="0"/>
        <w:autoSpaceDN w:val="0"/>
        <w:spacing w:before="150" w:after="0" w:line="240" w:lineRule="auto"/>
        <w:ind w:left="893"/>
        <w:contextualSpacing w:val="0"/>
      </w:pPr>
    </w:p>
    <w:p w14:paraId="445A4C1E">
      <w:pPr>
        <w:pStyle w:val="16"/>
        <w:spacing w:before="2"/>
        <w:ind w:left="0"/>
        <w:jc w:val="left"/>
        <w:rPr>
          <w:sz w:val="14"/>
        </w:rPr>
      </w:pPr>
    </w:p>
    <w:p w14:paraId="17CB4F66">
      <w:pPr>
        <w:rPr>
          <w:sz w:val="24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21753682">
      <w:pPr>
        <w:pStyle w:val="16"/>
        <w:spacing w:before="3"/>
        <w:ind w:left="0"/>
        <w:jc w:val="left"/>
        <w:rPr>
          <w:sz w:val="2"/>
        </w:rPr>
      </w:pPr>
    </w:p>
    <w:p w14:paraId="65BF93CC">
      <w:pPr>
        <w:pStyle w:val="16"/>
        <w:ind w:left="0"/>
        <w:jc w:val="left"/>
        <w:rPr>
          <w:sz w:val="20"/>
        </w:rPr>
      </w:pPr>
    </w:p>
    <w:p w14:paraId="241354B0">
      <w:pPr>
        <w:pStyle w:val="16"/>
        <w:ind w:left="0"/>
        <w:jc w:val="left"/>
        <w:rPr>
          <w:sz w:val="20"/>
        </w:rPr>
      </w:pPr>
    </w:p>
    <w:p w14:paraId="2119A48B">
      <w:pPr>
        <w:pStyle w:val="29"/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before="263" w:after="0" w:line="240" w:lineRule="auto"/>
        <w:ind w:hanging="213"/>
        <w:contextualSpacing w:val="0"/>
      </w:pP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position w:val="1"/>
        </w:rPr>
        <w:t>(не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менее 68 ч)</w:t>
      </w:r>
    </w:p>
    <w:p w14:paraId="0C62A706">
      <w:pPr>
        <w:pStyle w:val="16"/>
        <w:spacing w:before="4"/>
        <w:ind w:left="0"/>
        <w:jc w:val="left"/>
        <w:rPr>
          <w:sz w:val="14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560C0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127" w:type="dxa"/>
          </w:tcPr>
          <w:p w14:paraId="3875A355">
            <w:pPr>
              <w:pStyle w:val="38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14:paraId="6A913382">
            <w:pPr>
              <w:pStyle w:val="38"/>
              <w:ind w:left="0"/>
              <w:rPr>
                <w:sz w:val="26"/>
              </w:rPr>
            </w:pPr>
          </w:p>
          <w:p w14:paraId="76C4FD04">
            <w:pPr>
              <w:pStyle w:val="38"/>
              <w:spacing w:before="197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14:paraId="0DC857E5">
            <w:pPr>
              <w:pStyle w:val="38"/>
              <w:ind w:left="0"/>
              <w:rPr>
                <w:sz w:val="26"/>
              </w:rPr>
            </w:pPr>
          </w:p>
          <w:p w14:paraId="16601AFA">
            <w:pPr>
              <w:pStyle w:val="38"/>
              <w:spacing w:before="1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982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127" w:type="dxa"/>
          </w:tcPr>
          <w:p w14:paraId="3BE9A3D0">
            <w:pPr>
              <w:pStyle w:val="38"/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</w:tcPr>
          <w:p w14:paraId="0B34B185">
            <w:pPr>
              <w:pStyle w:val="38"/>
              <w:tabs>
                <w:tab w:val="left" w:pos="2187"/>
                <w:tab w:val="left" w:pos="4122"/>
                <w:tab w:val="left" w:pos="4916"/>
                <w:tab w:val="left" w:pos="6068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(прямоугольник,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ромб,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квадрат),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6096" w:type="dxa"/>
          </w:tcPr>
          <w:p w14:paraId="4E33F2CA">
            <w:pPr>
              <w:pStyle w:val="38"/>
              <w:spacing w:before="85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</w:tr>
    </w:tbl>
    <w:p w14:paraId="6734E0BE">
      <w:pPr>
        <w:spacing w:line="235" w:lineRule="auto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1C68E3AF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1BFDC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2127" w:type="dxa"/>
          </w:tcPr>
          <w:p w14:paraId="08EAA7AA">
            <w:pPr>
              <w:pStyle w:val="38"/>
              <w:spacing w:before="78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14:paraId="57B04DFC">
            <w:pPr>
              <w:pStyle w:val="38"/>
              <w:spacing w:before="78"/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14:paraId="661202CF">
            <w:pPr>
              <w:pStyle w:val="38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Удвоение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</w:t>
            </w:r>
          </w:p>
        </w:tc>
        <w:tc>
          <w:tcPr>
            <w:tcW w:w="6096" w:type="dxa"/>
          </w:tcPr>
          <w:p w14:paraId="4DF9181C">
            <w:pPr>
              <w:pStyle w:val="38"/>
              <w:spacing w:before="8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ромба, квадрата, трапеции, 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14:paraId="06A5F19A">
            <w:pPr>
              <w:pStyle w:val="38"/>
              <w:spacing w:before="9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свойства: параллелограмма,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14:paraId="0DA62B18">
            <w:pPr>
              <w:pStyle w:val="38"/>
              <w:spacing w:before="13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7380B442">
            <w:pPr>
              <w:pStyle w:val="38"/>
              <w:spacing w:before="12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14:paraId="0B98B53A">
            <w:pPr>
              <w:pStyle w:val="38"/>
              <w:spacing w:before="6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14:paraId="11422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5" w:hRule="atLeast"/>
        </w:trPr>
        <w:tc>
          <w:tcPr>
            <w:tcW w:w="2127" w:type="dxa"/>
          </w:tcPr>
          <w:p w14:paraId="3969ABB2">
            <w:pPr>
              <w:pStyle w:val="38"/>
              <w:spacing w:before="80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 Фалеса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теорема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 отрезках,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73F44B88">
            <w:pPr>
              <w:pStyle w:val="38"/>
              <w:tabs>
                <w:tab w:val="left" w:pos="2345"/>
                <w:tab w:val="left" w:pos="3564"/>
                <w:tab w:val="left" w:pos="5089"/>
              </w:tabs>
              <w:spacing w:before="75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 Фалеса и теорема о пропорциональных отрезках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линия треугольника. Трапеция, её средняя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отрезки,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построение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отрезка.</w:t>
            </w:r>
          </w:p>
          <w:p w14:paraId="0761835D">
            <w:pPr>
              <w:pStyle w:val="38"/>
              <w:spacing w:before="1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треугольнике</w:t>
            </w:r>
            <w:r>
              <w:rPr>
                <w:sz w:val="24"/>
              </w:rPr>
              <w:t>.</w:t>
            </w:r>
          </w:p>
          <w:p w14:paraId="6E8F7E93">
            <w:pPr>
              <w:pStyle w:val="38"/>
              <w:tabs>
                <w:tab w:val="left" w:pos="1505"/>
                <w:tab w:val="left" w:pos="3376"/>
                <w:tab w:val="left" w:pos="4156"/>
                <w:tab w:val="left" w:pos="5485"/>
              </w:tabs>
              <w:ind w:left="57" w:right="48"/>
              <w:rPr>
                <w:sz w:val="24"/>
              </w:rPr>
            </w:pPr>
            <w:r>
              <w:rPr>
                <w:i/>
                <w:sz w:val="24"/>
              </w:rPr>
              <w:t>Подобные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треугольники.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Три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признака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подобия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6096" w:type="dxa"/>
          </w:tcPr>
          <w:p w14:paraId="6827952F">
            <w:pPr>
              <w:pStyle w:val="38"/>
              <w:spacing w:before="80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построения </w:t>
            </w:r>
            <w:r>
              <w:rPr>
                <w:sz w:val="24"/>
              </w:rPr>
              <w:t>с помощью циркуля и линейки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14:paraId="0DE75932">
            <w:pPr>
              <w:pStyle w:val="38"/>
              <w:spacing w:before="3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подобные треугольники на готовых чертежах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14:paraId="41B49C0E">
            <w:pPr>
              <w:pStyle w:val="38"/>
              <w:spacing w:before="8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подобные треугольники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14:paraId="6BAA6C5D">
            <w:pPr>
              <w:pStyle w:val="38"/>
              <w:spacing w:before="11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доказательства </w:t>
            </w:r>
            <w:r>
              <w:rPr>
                <w:sz w:val="24"/>
              </w:rPr>
              <w:t>с использованием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color w:val="00AF50"/>
                <w:sz w:val="24"/>
              </w:rPr>
              <w:t>.</w:t>
            </w:r>
          </w:p>
          <w:p w14:paraId="29CA9B51">
            <w:pPr>
              <w:pStyle w:val="38"/>
              <w:spacing w:before="9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и практических задач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14:paraId="50E7F681">
            <w:pPr>
              <w:pStyle w:val="38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</w:tbl>
    <w:p w14:paraId="1D3687F3">
      <w:pPr>
        <w:jc w:val="both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2AE17113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1A28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9" w:hRule="atLeast"/>
        </w:trPr>
        <w:tc>
          <w:tcPr>
            <w:tcW w:w="2127" w:type="dxa"/>
            <w:tcBorders>
              <w:bottom w:val="single" w:color="000000" w:sz="6" w:space="0"/>
            </w:tcBorders>
          </w:tcPr>
          <w:p w14:paraId="0376D5A5">
            <w:pPr>
              <w:pStyle w:val="38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Площадь.</w:t>
            </w:r>
          </w:p>
          <w:p w14:paraId="64096C2E">
            <w:pPr>
              <w:pStyle w:val="38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</w:p>
          <w:p w14:paraId="6044CADA">
            <w:pPr>
              <w:pStyle w:val="38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 многоугольных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подобных фигур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bottom w:val="single" w:color="000000" w:sz="6" w:space="0"/>
            </w:tcBorders>
          </w:tcPr>
          <w:p w14:paraId="5813E440">
            <w:pPr>
              <w:pStyle w:val="38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14:paraId="7F1D3F40">
            <w:pPr>
              <w:pStyle w:val="38"/>
              <w:ind w:left="57" w:right="5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 площадей треугольников с общим основанием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 высотой.</w:t>
            </w:r>
          </w:p>
          <w:p w14:paraId="00D5B58A">
            <w:pPr>
              <w:pStyle w:val="38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 площадей сложных фигур через разбиение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достроение.</w:t>
            </w:r>
          </w:p>
          <w:p w14:paraId="7CD1AE30">
            <w:pPr>
              <w:pStyle w:val="3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278EA82A">
            <w:pPr>
              <w:pStyle w:val="38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Площади подобных фигур. Вычисление площадей.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вспомогательной площади.</w:t>
            </w:r>
          </w:p>
        </w:tc>
        <w:tc>
          <w:tcPr>
            <w:tcW w:w="6096" w:type="dxa"/>
            <w:tcBorders>
              <w:bottom w:val="single" w:color="000000" w:sz="6" w:space="0"/>
            </w:tcBorders>
          </w:tcPr>
          <w:p w14:paraId="4E419477">
            <w:pPr>
              <w:pStyle w:val="38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первичными представлениями </w:t>
            </w:r>
            <w:r>
              <w:rPr>
                <w:sz w:val="24"/>
              </w:rPr>
              <w:t>об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 смысл.</w:t>
            </w:r>
          </w:p>
          <w:p w14:paraId="3B9A4CFF">
            <w:pPr>
              <w:pStyle w:val="38"/>
              <w:spacing w:before="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0FA9D2D2">
            <w:pPr>
              <w:pStyle w:val="38"/>
              <w:tabs>
                <w:tab w:val="left" w:pos="1895"/>
                <w:tab w:val="left" w:pos="3453"/>
                <w:tab w:val="left" w:pos="4972"/>
              </w:tabs>
              <w:spacing w:before="7" w:line="237" w:lineRule="auto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выпуклого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четырёхугольника через диагонали и угол между ними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3D9C4430">
            <w:pPr>
              <w:pStyle w:val="38"/>
              <w:spacing w:before="9" w:line="237" w:lineRule="auto"/>
              <w:ind w:left="55" w:right="4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бумаге,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разбиение на части и достроение.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71AEE4F8">
            <w:pPr>
              <w:pStyle w:val="38"/>
              <w:tabs>
                <w:tab w:val="left" w:pos="1324"/>
                <w:tab w:val="left" w:pos="2446"/>
                <w:tab w:val="left" w:pos="3686"/>
                <w:tab w:val="left" w:pos="4520"/>
                <w:tab w:val="left" w:pos="4844"/>
                <w:tab w:val="left" w:pos="5799"/>
              </w:tabs>
              <w:spacing w:before="13" w:line="235" w:lineRule="auto"/>
              <w:ind w:left="55" w:right="4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подобных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33F22056">
            <w:pPr>
              <w:pStyle w:val="38"/>
              <w:spacing w:before="9" w:line="237" w:lineRule="auto"/>
              <w:ind w:left="55" w:right="4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площади различных многоугольных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</w:tc>
      </w:tr>
      <w:tr w14:paraId="4DE0D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2127" w:type="dxa"/>
            <w:tcBorders>
              <w:top w:val="single" w:color="000000" w:sz="6" w:space="0"/>
            </w:tcBorders>
          </w:tcPr>
          <w:p w14:paraId="6A2929D5">
            <w:pPr>
              <w:pStyle w:val="38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</w:t>
            </w:r>
          </w:p>
          <w:p w14:paraId="26DDCC9F">
            <w:pPr>
              <w:pStyle w:val="38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single" w:color="000000" w:sz="6" w:space="0"/>
            </w:tcBorders>
          </w:tcPr>
          <w:p w14:paraId="49E1A0B7">
            <w:pPr>
              <w:pStyle w:val="38"/>
              <w:spacing w:before="7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14:paraId="70A3C838">
            <w:pPr>
              <w:pStyle w:val="38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14:paraId="1451F207">
            <w:pPr>
              <w:pStyle w:val="3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color="000000" w:sz="6" w:space="0"/>
            </w:tcBorders>
          </w:tcPr>
          <w:p w14:paraId="3F95B769">
            <w:pPr>
              <w:pStyle w:val="38"/>
              <w:spacing w:before="82" w:line="235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14:paraId="536F394D">
            <w:pPr>
              <w:pStyle w:val="38"/>
              <w:spacing w:before="2" w:line="244" w:lineRule="auto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14:paraId="4A2AE127">
            <w:pPr>
              <w:pStyle w:val="38"/>
              <w:spacing w:line="237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1909FEDE">
            <w:pPr>
              <w:pStyle w:val="38"/>
              <w:spacing w:before="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 треугольниках с углами в 45° и 45°; 30°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14:paraId="443C9D8A">
            <w:pPr>
              <w:pStyle w:val="38"/>
              <w:tabs>
                <w:tab w:val="left" w:pos="1364"/>
                <w:tab w:val="left" w:pos="1600"/>
                <w:tab w:val="left" w:pos="1893"/>
                <w:tab w:val="left" w:pos="2309"/>
                <w:tab w:val="left" w:pos="2459"/>
                <w:tab w:val="left" w:pos="3083"/>
                <w:tab w:val="left" w:pos="3148"/>
                <w:tab w:val="left" w:pos="3398"/>
                <w:tab w:val="left" w:pos="4345"/>
                <w:tab w:val="left" w:pos="4654"/>
                <w:tab w:val="left" w:pos="4791"/>
                <w:tab w:val="left" w:pos="4887"/>
                <w:tab w:val="left" w:pos="5092"/>
              </w:tabs>
              <w:spacing w:before="9" w:line="237" w:lineRule="auto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 тождество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тригонометрическими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острых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справочную</w:t>
            </w:r>
          </w:p>
        </w:tc>
      </w:tr>
    </w:tbl>
    <w:p w14:paraId="502C00CB">
      <w:pPr>
        <w:spacing w:line="237" w:lineRule="auto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51500520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564B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127" w:type="dxa"/>
          </w:tcPr>
          <w:p w14:paraId="6BE61BF5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0BD7E083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14:paraId="0761546F">
            <w:pPr>
              <w:pStyle w:val="38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14:paraId="1EDDDBFF">
            <w:pPr>
              <w:pStyle w:val="38"/>
              <w:spacing w:before="7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 знания и 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14:paraId="311DA523">
            <w:pPr>
              <w:pStyle w:val="38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14:paraId="620CB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7" w:type="dxa"/>
            <w:tcBorders>
              <w:bottom w:val="nil"/>
            </w:tcBorders>
          </w:tcPr>
          <w:p w14:paraId="6C58D49F">
            <w:pPr>
              <w:pStyle w:val="38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380" w:type="dxa"/>
            <w:tcBorders>
              <w:bottom w:val="nil"/>
            </w:tcBorders>
          </w:tcPr>
          <w:p w14:paraId="13DC423A">
            <w:pPr>
              <w:pStyle w:val="38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bottom w:val="nil"/>
            </w:tcBorders>
          </w:tcPr>
          <w:p w14:paraId="1E0D5D8D">
            <w:pPr>
              <w:pStyle w:val="38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14:paraId="496B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77255B31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8A09297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хордой.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DFBD338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</w:p>
        </w:tc>
      </w:tr>
      <w:tr w14:paraId="2BD90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3CACBAEA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EA89D44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6114C0B8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</w:p>
        </w:tc>
      </w:tr>
      <w:tr w14:paraId="53882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5CCB7D4E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D0E3C38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851AC50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</w:p>
        </w:tc>
      </w:tr>
      <w:tr w14:paraId="7FF3D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062706EB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F9D2039">
            <w:pPr>
              <w:pStyle w:val="38"/>
              <w:tabs>
                <w:tab w:val="left" w:pos="1314"/>
                <w:tab w:val="left" w:pos="2892"/>
                <w:tab w:val="left" w:pos="3649"/>
                <w:tab w:val="left" w:pos="4741"/>
                <w:tab w:val="left" w:pos="5417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5D21D541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четырёхугольнике,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14:paraId="1035D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287C900E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6879D33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4700787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угле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</w:tr>
      <w:tr w14:paraId="6975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51E5B5E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Касательные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DD9E46A">
            <w:pPr>
              <w:pStyle w:val="38"/>
              <w:tabs>
                <w:tab w:val="left" w:pos="1325"/>
                <w:tab w:val="left" w:pos="3057"/>
                <w:tab w:val="left" w:pos="3802"/>
                <w:tab w:val="left" w:pos="5474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окружностей.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Касание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6C9A7A47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опорой.</w:t>
            </w:r>
          </w:p>
        </w:tc>
      </w:tr>
      <w:tr w14:paraId="23E38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29755AAC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AA7127A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6549DCEB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</w:tr>
      <w:tr w14:paraId="53519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038700D7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7637EC2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720A50C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14:paraId="12BF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61B50C06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5E0025D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944ACD5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14:paraId="6DF15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6C9DB02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080FFBE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110A9ED3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14:paraId="6FB7F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27" w:type="dxa"/>
            <w:tcBorders>
              <w:top w:val="nil"/>
            </w:tcBorders>
          </w:tcPr>
          <w:p w14:paraId="501568D4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57048EF3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14:paraId="4727804A">
            <w:pPr>
              <w:pStyle w:val="38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14:paraId="0B12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7" w:type="dxa"/>
            <w:tcBorders>
              <w:bottom w:val="nil"/>
            </w:tcBorders>
          </w:tcPr>
          <w:p w14:paraId="093337C6">
            <w:pPr>
              <w:pStyle w:val="38"/>
              <w:spacing w:before="8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14:paraId="5BA6600F">
            <w:pPr>
              <w:pStyle w:val="38"/>
              <w:spacing w:before="76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96" w:type="dxa"/>
            <w:tcBorders>
              <w:bottom w:val="nil"/>
            </w:tcBorders>
          </w:tcPr>
          <w:p w14:paraId="28C59D30">
            <w:pPr>
              <w:pStyle w:val="38"/>
              <w:spacing w:before="81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14:paraId="4917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09F3E8C4">
            <w:pPr>
              <w:pStyle w:val="3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6CC259E">
            <w:pPr>
              <w:pStyle w:val="38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6634A80">
            <w:pPr>
              <w:pStyle w:val="38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14:paraId="0C70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72FB2576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2D42222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A03FF51">
            <w:pPr>
              <w:pStyle w:val="38"/>
              <w:ind w:left="0"/>
              <w:rPr>
                <w:sz w:val="20"/>
              </w:rPr>
            </w:pPr>
          </w:p>
        </w:tc>
      </w:tr>
      <w:tr w14:paraId="3E89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7" w:type="dxa"/>
            <w:tcBorders>
              <w:top w:val="nil"/>
            </w:tcBorders>
          </w:tcPr>
          <w:p w14:paraId="349E2A0A">
            <w:pPr>
              <w:pStyle w:val="38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</w:tcBorders>
          </w:tcPr>
          <w:p w14:paraId="20B1D75E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14:paraId="44E47942">
            <w:pPr>
              <w:pStyle w:val="38"/>
              <w:ind w:left="0"/>
              <w:rPr>
                <w:sz w:val="24"/>
              </w:rPr>
            </w:pPr>
          </w:p>
        </w:tc>
      </w:tr>
    </w:tbl>
    <w:p w14:paraId="5E919604">
      <w:pPr>
        <w:pStyle w:val="16"/>
        <w:ind w:left="0"/>
        <w:jc w:val="left"/>
        <w:rPr>
          <w:sz w:val="20"/>
        </w:rPr>
      </w:pPr>
    </w:p>
    <w:p w14:paraId="0B8CEBD7">
      <w:pPr>
        <w:pStyle w:val="16"/>
        <w:ind w:left="0"/>
        <w:jc w:val="left"/>
        <w:rPr>
          <w:sz w:val="20"/>
        </w:rPr>
      </w:pPr>
    </w:p>
    <w:p w14:paraId="77BD7FAA">
      <w:pPr>
        <w:pStyle w:val="16"/>
        <w:ind w:left="0"/>
        <w:jc w:val="left"/>
        <w:rPr>
          <w:sz w:val="20"/>
        </w:rPr>
      </w:pPr>
    </w:p>
    <w:p w14:paraId="12D966C6">
      <w:pPr>
        <w:pStyle w:val="29"/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before="265" w:after="0" w:line="240" w:lineRule="auto"/>
        <w:ind w:hanging="213"/>
        <w:contextualSpacing w:val="0"/>
      </w:pP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position w:val="1"/>
        </w:rPr>
        <w:t>(не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менее 68 ч)</w:t>
      </w:r>
    </w:p>
    <w:p w14:paraId="2C2657B7">
      <w:pPr>
        <w:pStyle w:val="16"/>
        <w:spacing w:before="2"/>
        <w:ind w:left="0"/>
        <w:jc w:val="left"/>
        <w:rPr>
          <w:sz w:val="14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1B07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127" w:type="dxa"/>
          </w:tcPr>
          <w:p w14:paraId="7EA271F9">
            <w:pPr>
              <w:pStyle w:val="38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14:paraId="22690633">
            <w:pPr>
              <w:pStyle w:val="38"/>
              <w:ind w:left="0"/>
              <w:rPr>
                <w:sz w:val="26"/>
              </w:rPr>
            </w:pPr>
          </w:p>
          <w:p w14:paraId="1FD1CFD0">
            <w:pPr>
              <w:pStyle w:val="38"/>
              <w:spacing w:before="196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14:paraId="701466CB">
            <w:pPr>
              <w:pStyle w:val="38"/>
              <w:ind w:left="0"/>
              <w:rPr>
                <w:sz w:val="26"/>
              </w:rPr>
            </w:pPr>
          </w:p>
          <w:p w14:paraId="62748BB7">
            <w:pPr>
              <w:pStyle w:val="38"/>
              <w:spacing w:before="19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14:paraId="31C55E2C">
      <w:pPr>
        <w:rPr>
          <w:sz w:val="24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1FF0AF44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1CBF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2127" w:type="dxa"/>
          </w:tcPr>
          <w:p w14:paraId="7CDE70C5">
            <w:pPr>
              <w:pStyle w:val="38"/>
              <w:spacing w:before="83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Тригонометрия.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синусов.</w:t>
            </w:r>
          </w:p>
          <w:p w14:paraId="10E52539">
            <w:pPr>
              <w:pStyle w:val="38"/>
              <w:spacing w:before="2" w:line="237" w:lineRule="auto"/>
              <w:ind w:right="410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14:paraId="661FBE3C">
            <w:pPr>
              <w:pStyle w:val="38"/>
              <w:spacing w:before="7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углов от 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14:paraId="2E17E82D">
            <w:pPr>
              <w:pStyle w:val="3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две стороны и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ними. Формула площади четырёхугольника через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0B43FE32">
            <w:pPr>
              <w:pStyle w:val="3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теорем.</w:t>
            </w:r>
          </w:p>
        </w:tc>
        <w:tc>
          <w:tcPr>
            <w:tcW w:w="6096" w:type="dxa"/>
          </w:tcPr>
          <w:p w14:paraId="7E8019D9">
            <w:pPr>
              <w:pStyle w:val="38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теорему косинусов и теорему синусов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 окружности).</w:t>
            </w:r>
          </w:p>
          <w:p w14:paraId="6E0A2FE1">
            <w:pPr>
              <w:pStyle w:val="38"/>
              <w:spacing w:before="14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2777FD4">
            <w:pPr>
              <w:pStyle w:val="38"/>
              <w:spacing w:before="6"/>
              <w:ind w:left="55" w:right="1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</w:tr>
      <w:tr w14:paraId="4607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2127" w:type="dxa"/>
          </w:tcPr>
          <w:p w14:paraId="091D37B4">
            <w:pPr>
              <w:pStyle w:val="38"/>
              <w:spacing w:before="80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подобия.</w:t>
            </w:r>
          </w:p>
          <w:p w14:paraId="3B4E43FB">
            <w:pPr>
              <w:pStyle w:val="38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710F711C">
            <w:pPr>
              <w:pStyle w:val="38"/>
              <w:spacing w:before="75"/>
              <w:ind w:left="57" w:right="1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подобия.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14:paraId="1E923A82">
            <w:pPr>
              <w:pStyle w:val="38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14:paraId="002A55FA">
            <w:pPr>
              <w:pStyle w:val="38"/>
              <w:spacing w:before="82" w:line="237" w:lineRule="auto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отношение линейных элементов фигур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преобразовании подобия.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примеры подобия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14:paraId="4D45D455">
            <w:pPr>
              <w:pStyle w:val="38"/>
              <w:spacing w:before="7"/>
              <w:ind w:left="55" w:right="4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Выводить </w:t>
            </w:r>
            <w:r>
              <w:rPr>
                <w:i/>
                <w:sz w:val="24"/>
              </w:rPr>
              <w:t>метрические соотношения между отрезками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вписанных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подобных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  <w:p w14:paraId="20E5BDB2">
            <w:pPr>
              <w:pStyle w:val="38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</w:tc>
      </w:tr>
      <w:tr w14:paraId="2446D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</w:trPr>
        <w:tc>
          <w:tcPr>
            <w:tcW w:w="2127" w:type="dxa"/>
          </w:tcPr>
          <w:p w14:paraId="10A7FBA4">
            <w:pPr>
              <w:pStyle w:val="38"/>
              <w:spacing w:before="80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7A5555DF">
            <w:pPr>
              <w:pStyle w:val="38"/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14:paraId="5E0F17C8">
            <w:pPr>
              <w:pStyle w:val="38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14:paraId="2BA22F48">
            <w:pPr>
              <w:pStyle w:val="38"/>
              <w:spacing w:before="1"/>
              <w:ind w:left="57" w:right="4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14:paraId="28E9D373">
            <w:pPr>
              <w:pStyle w:val="38"/>
              <w:ind w:left="57" w:right="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14:paraId="5B8AB169">
            <w:pPr>
              <w:pStyle w:val="38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14:paraId="5B06A1A3">
            <w:pPr>
              <w:pStyle w:val="38"/>
              <w:ind w:left="57" w:right="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6096" w:type="dxa"/>
          </w:tcPr>
          <w:p w14:paraId="3AD19FEA">
            <w:pPr>
              <w:pStyle w:val="38"/>
              <w:spacing w:before="8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6EEE08AF">
            <w:pPr>
              <w:pStyle w:val="38"/>
              <w:spacing w:before="1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3FFC594">
            <w:pPr>
              <w:pStyle w:val="38"/>
              <w:spacing w:before="10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14:paraId="118A496F">
            <w:pPr>
              <w:pStyle w:val="38"/>
              <w:spacing w:before="7"/>
              <w:ind w:left="55" w:right="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Раскладывать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60790DB9">
            <w:pPr>
              <w:pStyle w:val="38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14:paraId="5765A281">
      <w:pPr>
        <w:jc w:val="both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2DDE1343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526"/>
        <w:gridCol w:w="6380"/>
        <w:gridCol w:w="6096"/>
      </w:tblGrid>
      <w:tr w14:paraId="4921A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603B8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28D6D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B23D1">
            <w:pPr>
              <w:pStyle w:val="38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  <w:p w14:paraId="1E294E1D">
            <w:pPr>
              <w:pStyle w:val="38"/>
              <w:spacing w:before="10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14:paraId="083A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1EFA8C9D">
            <w:pPr>
              <w:pStyle w:val="38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Декартовы</w:t>
            </w:r>
          </w:p>
        </w:tc>
        <w:tc>
          <w:tcPr>
            <w:tcW w:w="526" w:type="dxa"/>
            <w:tcBorders>
              <w:top w:val="single" w:color="000000" w:sz="4" w:space="0"/>
              <w:right w:val="single" w:color="000000" w:sz="4" w:space="0"/>
            </w:tcBorders>
          </w:tcPr>
          <w:p w14:paraId="09FBDFE4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B5B52ED">
            <w:pPr>
              <w:pStyle w:val="38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58A874">
            <w:pPr>
              <w:pStyle w:val="38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</w:tr>
      <w:tr w14:paraId="01E81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772DE3DA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6BCEDF75">
            <w:pPr>
              <w:pStyle w:val="38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15A964F3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коэффициент,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04C8309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</w:tr>
      <w:tr w14:paraId="657E0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33E07692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</w:t>
            </w: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41D50F35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53D5B8F0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наклона,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4D58A3A5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14:paraId="1DA52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145ED131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02513486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6B4DBAB6">
            <w:pPr>
              <w:pStyle w:val="38"/>
              <w:tabs>
                <w:tab w:val="left" w:pos="1402"/>
                <w:tab w:val="left" w:pos="2930"/>
                <w:tab w:val="left" w:pos="4445"/>
                <w:tab w:val="left" w:pos="5750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точек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1CB0CF86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14:paraId="58C68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4219D91A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39E2FB1C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721FAA62">
            <w:pPr>
              <w:pStyle w:val="38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1126D92E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</w:p>
        </w:tc>
      </w:tr>
      <w:tr w14:paraId="4727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1B140C8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36A2FE13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4B2F7EF3">
            <w:pPr>
              <w:pStyle w:val="38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7BCBFC3">
            <w:pPr>
              <w:pStyle w:val="38"/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</w:tr>
      <w:tr w14:paraId="6FE38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2ACD06C0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418B6BBE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43DCC4F6">
            <w:pPr>
              <w:pStyle w:val="38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EB32946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</w:tr>
      <w:tr w14:paraId="58196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1F4D0C76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62AFC22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4795DE03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3D14E02E">
            <w:pPr>
              <w:pStyle w:val="38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14:paraId="2CC3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44ACFF9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79D3E57D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07227CA3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574DAF8B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14:paraId="2C72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690E362F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485352A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3EDA96D9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456FAFE7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</w:tr>
      <w:tr w14:paraId="45378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146F158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0BF88142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441E44ED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E41F782">
            <w:pPr>
              <w:pStyle w:val="38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14:paraId="1C608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5AACD345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0833104D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699B11ED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5263A27D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</w:tr>
      <w:tr w14:paraId="53A4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586F50F6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5873424A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1E95C71F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1B1A9AFE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координат»).</w:t>
            </w:r>
          </w:p>
        </w:tc>
      </w:tr>
      <w:tr w14:paraId="166EA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52C2ECE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4D86E95F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05C35E55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6451472C">
            <w:pPr>
              <w:pStyle w:val="38"/>
              <w:tabs>
                <w:tab w:val="left" w:pos="1922"/>
                <w:tab w:val="left" w:pos="2622"/>
                <w:tab w:val="left" w:pos="4145"/>
                <w:tab w:val="left" w:pos="4620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исследований</w:t>
            </w:r>
          </w:p>
        </w:tc>
      </w:tr>
      <w:tr w14:paraId="56C09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01" w:type="dxa"/>
            <w:tcBorders>
              <w:left w:val="single" w:color="000000" w:sz="4" w:space="0"/>
            </w:tcBorders>
          </w:tcPr>
          <w:p w14:paraId="2987307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color="000000" w:sz="4" w:space="0"/>
            </w:tcBorders>
          </w:tcPr>
          <w:p w14:paraId="20D45279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4890067C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E3D9C7A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14:paraId="6CDFC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1" w:type="dxa"/>
            <w:tcBorders>
              <w:left w:val="single" w:color="000000" w:sz="4" w:space="0"/>
              <w:bottom w:val="single" w:color="000000" w:sz="4" w:space="0"/>
            </w:tcBorders>
          </w:tcPr>
          <w:p w14:paraId="717D8B06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526" w:type="dxa"/>
            <w:tcBorders>
              <w:bottom w:val="single" w:color="000000" w:sz="4" w:space="0"/>
              <w:right w:val="single" w:color="000000" w:sz="4" w:space="0"/>
            </w:tcBorders>
          </w:tcPr>
          <w:p w14:paraId="27CCF1E4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91135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D59E">
            <w:pPr>
              <w:pStyle w:val="38"/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14:paraId="2F2BD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3583A0">
            <w:pPr>
              <w:pStyle w:val="38"/>
              <w:spacing w:before="68" w:line="270" w:lineRule="atLeas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527F82">
            <w:pPr>
              <w:pStyle w:val="38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Число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>𝜋</w:t>
            </w:r>
            <w:r>
              <w:rPr>
                <w:rFonts w:ascii="Cambria Math" w:hAnsi="Cambria Math" w:eastAsia="Cambria Math"/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14:paraId="15377C6A">
            <w:pPr>
              <w:pStyle w:val="38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(сектора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867779">
            <w:pPr>
              <w:pStyle w:val="38"/>
              <w:tabs>
                <w:tab w:val="left" w:pos="2663"/>
                <w:tab w:val="left" w:pos="4801"/>
              </w:tabs>
              <w:spacing w:before="80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3B6CDAF6">
            <w:pPr>
              <w:pStyle w:val="38"/>
              <w:tabs>
                <w:tab w:val="left" w:pos="1270"/>
                <w:tab w:val="left" w:pos="2724"/>
                <w:tab w:val="left" w:pos="4802"/>
              </w:tabs>
              <w:spacing w:line="270" w:lineRule="atLeast"/>
              <w:ind w:left="5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понятием длины окружности, 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многоугольников,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определять</w:t>
            </w:r>
          </w:p>
        </w:tc>
      </w:tr>
      <w:tr w14:paraId="7E5F2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515E401">
            <w:pPr>
              <w:pStyle w:val="38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</w:p>
          <w:p w14:paraId="38E7C73D">
            <w:pPr>
              <w:pStyle w:val="38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площадей</w:t>
            </w: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24708D49">
            <w:pPr>
              <w:pStyle w:val="38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505552B5">
            <w:pPr>
              <w:pStyle w:val="38"/>
              <w:spacing w:line="279" w:lineRule="exact"/>
              <w:ind w:left="55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угла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образцу.</w:t>
            </w:r>
          </w:p>
          <w:p w14:paraId="3526B434">
            <w:pPr>
              <w:pStyle w:val="38"/>
              <w:spacing w:line="272" w:lineRule="exact"/>
              <w:ind w:left="55" w:right="50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 по визуальной опоре.</w:t>
            </w:r>
          </w:p>
        </w:tc>
      </w:tr>
      <w:tr w14:paraId="3FF5B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DC26D2C">
            <w:pPr>
              <w:pStyle w:val="3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09B46E16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7500ED4F">
            <w:pPr>
              <w:pStyle w:val="38"/>
              <w:spacing w:before="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14:paraId="1CB822A6">
            <w:pPr>
              <w:pStyle w:val="38"/>
              <w:spacing w:line="272" w:lineRule="exact"/>
              <w:ind w:left="55" w:right="42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14:paraId="246EF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76435B6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right w:val="single" w:color="000000" w:sz="4" w:space="0"/>
            </w:tcBorders>
          </w:tcPr>
          <w:p w14:paraId="0667A62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right w:val="single" w:color="000000" w:sz="4" w:space="0"/>
            </w:tcBorders>
          </w:tcPr>
          <w:p w14:paraId="2402DBFD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14:paraId="4B218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18F2E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EE788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804A9">
            <w:pPr>
              <w:pStyle w:val="38"/>
              <w:tabs>
                <w:tab w:val="left" w:pos="1492"/>
                <w:tab w:val="left" w:pos="2603"/>
                <w:tab w:val="left" w:pos="3483"/>
                <w:tab w:val="left" w:pos="5054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фигур,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элементы</w:t>
            </w:r>
          </w:p>
        </w:tc>
      </w:tr>
    </w:tbl>
    <w:p w14:paraId="482F8004">
      <w:pPr>
        <w:spacing w:line="276" w:lineRule="exact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65E98B06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80"/>
        <w:gridCol w:w="6096"/>
      </w:tblGrid>
      <w:tr w14:paraId="50058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127" w:type="dxa"/>
          </w:tcPr>
          <w:p w14:paraId="3C43D84C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1DE5DBD1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14:paraId="087168D6">
            <w:pPr>
              <w:pStyle w:val="38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66BA21B4">
            <w:pPr>
              <w:pStyle w:val="38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14:paraId="5DFCF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2127" w:type="dxa"/>
          </w:tcPr>
          <w:p w14:paraId="3D593430">
            <w:pPr>
              <w:pStyle w:val="38"/>
              <w:spacing w:before="80"/>
              <w:ind w:righ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14:paraId="5EFF649F">
            <w:pPr>
              <w:pStyle w:val="38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14:paraId="057922E7">
            <w:pPr>
              <w:pStyle w:val="38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симметрии.</w:t>
            </w:r>
          </w:p>
          <w:p w14:paraId="3BC8E05E">
            <w:pPr>
              <w:pStyle w:val="38"/>
              <w:spacing w:before="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14:paraId="5F5FD2E5">
            <w:pPr>
              <w:pStyle w:val="38"/>
              <w:spacing w:before="85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14:paraId="206FA48B">
            <w:pPr>
              <w:pStyle w:val="38"/>
              <w:spacing w:before="6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53F688C9">
            <w:pPr>
              <w:pStyle w:val="38"/>
              <w:spacing w:before="5" w:line="235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и оси симметрий простейших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61B9428F">
            <w:pPr>
              <w:pStyle w:val="38"/>
              <w:spacing w:before="7" w:line="237" w:lineRule="auto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примеры).</w:t>
            </w:r>
          </w:p>
          <w:p w14:paraId="5348CB8A">
            <w:pPr>
              <w:pStyle w:val="38"/>
              <w:spacing w:before="5" w:line="237" w:lineRule="auto"/>
              <w:ind w:left="55" w:right="5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>для построения и исследований 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ресурсы.</w:t>
            </w:r>
          </w:p>
        </w:tc>
      </w:tr>
      <w:tr w14:paraId="2514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7" w:type="dxa"/>
            <w:tcBorders>
              <w:bottom w:val="nil"/>
            </w:tcBorders>
          </w:tcPr>
          <w:p w14:paraId="19C364AB">
            <w:pPr>
              <w:pStyle w:val="38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14:paraId="259864B1">
            <w:pPr>
              <w:pStyle w:val="38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</w:p>
        </w:tc>
        <w:tc>
          <w:tcPr>
            <w:tcW w:w="6096" w:type="dxa"/>
            <w:tcBorders>
              <w:bottom w:val="nil"/>
            </w:tcBorders>
          </w:tcPr>
          <w:p w14:paraId="55CEAE84">
            <w:pPr>
              <w:pStyle w:val="38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</w:tc>
      </w:tr>
      <w:tr w14:paraId="40E0A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5721F5FE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C957C01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4E8B5F5">
            <w:pPr>
              <w:pStyle w:val="38"/>
              <w:tabs>
                <w:tab w:val="left" w:pos="1958"/>
                <w:tab w:val="left" w:pos="3953"/>
                <w:tab w:val="left" w:pos="43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равносторонний</w:t>
            </w:r>
          </w:p>
        </w:tc>
      </w:tr>
      <w:tr w14:paraId="5874C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90B5B0A">
            <w:pPr>
              <w:pStyle w:val="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4CADCC72">
            <w:pPr>
              <w:pStyle w:val="38"/>
              <w:tabs>
                <w:tab w:val="left" w:pos="1585"/>
                <w:tab w:val="left" w:pos="3453"/>
                <w:tab w:val="left" w:pos="4482"/>
                <w:tab w:val="left" w:pos="4861"/>
                <w:tab w:val="left" w:pos="5359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свойства.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C1AE346">
            <w:pPr>
              <w:pStyle w:val="38"/>
              <w:tabs>
                <w:tab w:val="left" w:pos="1735"/>
                <w:tab w:val="left" w:pos="3569"/>
                <w:tab w:val="left" w:pos="5121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прямоугольный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треугольник,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медиана,</w:t>
            </w:r>
          </w:p>
        </w:tc>
      </w:tr>
      <w:tr w14:paraId="1E2A5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06F7C8C4">
            <w:pPr>
              <w:pStyle w:val="38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position w:val="9"/>
                <w:sz w:val="24"/>
              </w:rPr>
              <w:t>2</w:t>
            </w:r>
            <w:r>
              <w:rPr>
                <w:b/>
                <w:spacing w:val="-57"/>
                <w:position w:val="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FF59C4F">
            <w:pPr>
              <w:pStyle w:val="38"/>
              <w:ind w:left="57" w:right="2515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14:paraId="046DDDB7">
            <w:pPr>
              <w:pStyle w:val="38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37ECF9D">
            <w:pPr>
              <w:pStyle w:val="38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14:paraId="10164438">
            <w:pPr>
              <w:pStyle w:val="38"/>
              <w:spacing w:line="270" w:lineRule="atLeast"/>
              <w:ind w:left="55" w:right="46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</w:tc>
      </w:tr>
      <w:tr w14:paraId="3BB53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7CF87AB7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885F963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7BB6E5E">
            <w:pPr>
              <w:pStyle w:val="38"/>
              <w:tabs>
                <w:tab w:val="left" w:pos="1863"/>
                <w:tab w:val="left" w:pos="2196"/>
                <w:tab w:val="left" w:pos="4522"/>
                <w:tab w:val="left" w:pos="558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перпендикулярность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угол</w:t>
            </w:r>
          </w:p>
        </w:tc>
      </w:tr>
      <w:tr w14:paraId="2202C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3AC2A15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6F96D9CD">
            <w:pPr>
              <w:pStyle w:val="38"/>
              <w:tabs>
                <w:tab w:val="left" w:pos="1683"/>
                <w:tab w:val="left" w:pos="3172"/>
                <w:tab w:val="left" w:pos="3637"/>
                <w:tab w:val="left" w:pos="508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описанные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окружности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813B8B7">
            <w:pPr>
              <w:pStyle w:val="38"/>
              <w:tabs>
                <w:tab w:val="left" w:pos="935"/>
                <w:tab w:val="left" w:pos="2163"/>
                <w:tab w:val="left" w:pos="3487"/>
                <w:tab w:val="left" w:pos="5099"/>
                <w:tab w:val="left" w:pos="5905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прямыми,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симметрия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14:paraId="0B9A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0DCFC48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2A15865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многоугольников.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F403426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</w:tr>
      <w:tr w14:paraId="4D9B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505FE304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2573BA5C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DB4B97E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</w:tr>
      <w:tr w14:paraId="1090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22A60D1C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395A032">
            <w:pPr>
              <w:pStyle w:val="38"/>
              <w:tabs>
                <w:tab w:val="left" w:pos="2681"/>
                <w:tab w:val="left" w:pos="4453"/>
                <w:tab w:val="left" w:pos="5204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Четырёхугольники.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описанные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349F70F3">
            <w:pPr>
              <w:pStyle w:val="38"/>
              <w:tabs>
                <w:tab w:val="left" w:pos="1890"/>
                <w:tab w:val="left" w:pos="3302"/>
                <w:tab w:val="left" w:pos="4683"/>
                <w:tab w:val="left" w:pos="512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площади</w:t>
            </w:r>
          </w:p>
        </w:tc>
      </w:tr>
      <w:tr w14:paraId="1D54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048EAC3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015A1F9B">
            <w:pPr>
              <w:pStyle w:val="38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0C80A1CB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</w:tc>
      </w:tr>
      <w:tr w14:paraId="7F13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287A7CA4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72264BB6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3B0619DA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14:paraId="20C7D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6879D148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2018C8C">
            <w:pPr>
              <w:pStyle w:val="38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2FDDF344">
            <w:pPr>
              <w:pStyle w:val="38"/>
              <w:tabs>
                <w:tab w:val="left" w:pos="1800"/>
                <w:tab w:val="left" w:pos="3388"/>
                <w:tab w:val="left" w:pos="5225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</w:t>
            </w:r>
          </w:p>
        </w:tc>
      </w:tr>
      <w:tr w14:paraId="25823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528D532B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92FEEB9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69C8C9AA">
            <w:pPr>
              <w:pStyle w:val="38"/>
              <w:tabs>
                <w:tab w:val="left" w:pos="1405"/>
                <w:tab w:val="left" w:pos="2375"/>
                <w:tab w:val="left" w:pos="4075"/>
                <w:tab w:val="left" w:pos="4634"/>
                <w:tab w:val="left" w:pos="5687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координат,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вектор;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 w14:paraId="2922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4943A0A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1CB2CD86">
            <w:pPr>
              <w:pStyle w:val="38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36B7FB34">
            <w:pPr>
              <w:pStyle w:val="38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14:paraId="0D29B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tcBorders>
              <w:top w:val="nil"/>
              <w:bottom w:val="nil"/>
            </w:tcBorders>
          </w:tcPr>
          <w:p w14:paraId="1A88D812">
            <w:pPr>
              <w:pStyle w:val="38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5C1FBA00">
            <w:pPr>
              <w:pStyle w:val="38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7612540">
            <w:pPr>
              <w:pStyle w:val="38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14:paraId="67F81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27" w:type="dxa"/>
            <w:tcBorders>
              <w:top w:val="nil"/>
            </w:tcBorders>
          </w:tcPr>
          <w:p w14:paraId="733A17AE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14:paraId="2096E050">
            <w:pPr>
              <w:pStyle w:val="38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nil"/>
            </w:tcBorders>
          </w:tcPr>
          <w:p w14:paraId="56B4C029">
            <w:pPr>
              <w:pStyle w:val="38"/>
              <w:tabs>
                <w:tab w:val="left" w:pos="1098"/>
                <w:tab w:val="left" w:pos="2054"/>
                <w:tab w:val="left" w:pos="2509"/>
                <w:tab w:val="left" w:pos="3910"/>
                <w:tab w:val="left" w:pos="5128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понятий,</w:t>
            </w:r>
          </w:p>
        </w:tc>
      </w:tr>
    </w:tbl>
    <w:p w14:paraId="2A012892">
      <w:pPr>
        <w:spacing w:line="276" w:lineRule="exact"/>
        <w:rPr>
          <w:sz w:val="24"/>
          <w:lang w:val="ru-RU"/>
        </w:rPr>
        <w:sectPr>
          <w:pgSz w:w="16840" w:h="11910" w:orient="landscape"/>
          <w:pgMar w:top="1100" w:right="740" w:bottom="1260" w:left="1020" w:header="0" w:footer="1068" w:gutter="0"/>
          <w:cols w:space="720" w:num="1"/>
        </w:sectPr>
      </w:pPr>
    </w:p>
    <w:p w14:paraId="56346198">
      <w:pPr>
        <w:pStyle w:val="16"/>
        <w:spacing w:before="3"/>
        <w:ind w:left="0"/>
        <w:jc w:val="left"/>
        <w:rPr>
          <w:sz w:val="2"/>
        </w:rPr>
      </w:pPr>
    </w:p>
    <w:tbl>
      <w:tblPr>
        <w:tblStyle w:val="32"/>
        <w:tblW w:w="14743" w:type="dxa"/>
        <w:tblInd w:w="-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379"/>
        <w:gridCol w:w="6237"/>
      </w:tblGrid>
      <w:tr w14:paraId="6D3B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127" w:type="dxa"/>
          </w:tcPr>
          <w:p w14:paraId="79B0EBEF">
            <w:pPr>
              <w:pStyle w:val="38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14:paraId="22B9263B">
            <w:pPr>
              <w:pStyle w:val="38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237" w:type="dxa"/>
          </w:tcPr>
          <w:p w14:paraId="7AB9730F">
            <w:pPr>
              <w:pStyle w:val="38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14:paraId="5B1DF9F6">
            <w:pPr>
              <w:pStyle w:val="38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25016D04">
            <w:pPr>
              <w:pStyle w:val="38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768CF0A8">
      <w:pPr>
        <w:pStyle w:val="16"/>
        <w:ind w:left="0"/>
        <w:jc w:val="left"/>
        <w:rPr>
          <w:sz w:val="20"/>
        </w:rPr>
      </w:pPr>
    </w:p>
    <w:p w14:paraId="7FA49095">
      <w:pPr>
        <w:pStyle w:val="16"/>
        <w:ind w:left="0"/>
        <w:jc w:val="left"/>
        <w:rPr>
          <w:sz w:val="20"/>
        </w:rPr>
      </w:pPr>
    </w:p>
    <w:p w14:paraId="502B8DBC">
      <w:pPr>
        <w:pStyle w:val="16"/>
        <w:ind w:left="0"/>
        <w:jc w:val="left"/>
        <w:rPr>
          <w:sz w:val="20"/>
        </w:rPr>
      </w:pPr>
    </w:p>
    <w:p w14:paraId="78E73EB8">
      <w:pPr>
        <w:pStyle w:val="16"/>
        <w:ind w:left="0"/>
        <w:jc w:val="left"/>
        <w:rPr>
          <w:sz w:val="20"/>
        </w:rPr>
      </w:pPr>
    </w:p>
    <w:p w14:paraId="2B636204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3B877C1A">
      <w:pPr>
        <w:spacing w:after="0"/>
        <w:ind w:left="12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6" w:name="block-229509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16"/>
    <w:p w14:paraId="45A629E6">
      <w:pPr>
        <w:spacing w:after="0"/>
        <w:ind w:left="120"/>
        <w:rPr>
          <w:lang w:val="ru-RU"/>
        </w:rPr>
      </w:pPr>
      <w:bookmarkStart w:id="17" w:name="block-229509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2A72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9D4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acdc3876-571e-4ea9-a1d0-6bf3dde3985b"/>
      <w:r>
        <w:rPr>
          <w:rFonts w:ascii="Times New Roman" w:hAnsi="Times New Roman"/>
          <w:color w:val="000000"/>
          <w:sz w:val="28"/>
          <w:lang w:val="ru-RU"/>
        </w:rPr>
        <w:t>•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A0E03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8F6835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84F458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tbl>
      <w:tblPr>
        <w:tblStyle w:val="21"/>
        <w:tblW w:w="9924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312"/>
        <w:gridCol w:w="2274"/>
        <w:gridCol w:w="2378"/>
        <w:gridCol w:w="2325"/>
      </w:tblGrid>
      <w:tr w14:paraId="2ACCE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4E71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4A2A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14:paraId="6B1CB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71B7D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vAlign w:val="center"/>
          </w:tcPr>
          <w:p w14:paraId="3EB5C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BD5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0427B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14:paraId="71F39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8808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44227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Гаврилова</w:t>
            </w:r>
          </w:p>
        </w:tc>
        <w:tc>
          <w:tcPr>
            <w:tcW w:w="2378" w:type="dxa"/>
          </w:tcPr>
          <w:p w14:paraId="6026B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325" w:type="dxa"/>
          </w:tcPr>
          <w:p w14:paraId="71BCE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2B41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</w:p>
        </w:tc>
      </w:tr>
      <w:tr w14:paraId="2206C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606D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14:paraId="505AC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735F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7EC0F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Атанасян</w:t>
            </w:r>
          </w:p>
        </w:tc>
        <w:tc>
          <w:tcPr>
            <w:tcW w:w="2378" w:type="dxa"/>
          </w:tcPr>
          <w:p w14:paraId="2B088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325" w:type="dxa"/>
          </w:tcPr>
          <w:p w14:paraId="7526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5A8A6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14:paraId="4EF47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5416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14:paraId="39339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88AF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0201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Н.Ф.Гаврилова</w:t>
            </w:r>
          </w:p>
        </w:tc>
        <w:tc>
          <w:tcPr>
            <w:tcW w:w="2378" w:type="dxa"/>
          </w:tcPr>
          <w:p w14:paraId="0C36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325" w:type="dxa"/>
          </w:tcPr>
          <w:p w14:paraId="23E1C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1FD2D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</w:p>
        </w:tc>
      </w:tr>
      <w:tr w14:paraId="4D985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6C90F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14:paraId="0A38C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55E1C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</w:p>
        </w:tc>
        <w:tc>
          <w:tcPr>
            <w:tcW w:w="2378" w:type="dxa"/>
          </w:tcPr>
          <w:p w14:paraId="12C4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14:paraId="6115D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2325" w:type="dxa"/>
          </w:tcPr>
          <w:p w14:paraId="425D8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5A7EA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14:paraId="1E57F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3D079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14:paraId="07C0D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5D45D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А.В.Фарков</w:t>
            </w:r>
          </w:p>
        </w:tc>
        <w:tc>
          <w:tcPr>
            <w:tcW w:w="2378" w:type="dxa"/>
          </w:tcPr>
          <w:p w14:paraId="04A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325" w:type="dxa"/>
          </w:tcPr>
          <w:p w14:paraId="33F9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327AA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14:paraId="700B9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1030A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2" w:type="dxa"/>
          </w:tcPr>
          <w:p w14:paraId="2EA61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14:paraId="74D34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 кл.</w:t>
            </w:r>
          </w:p>
          <w:p w14:paraId="389AE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4BF6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</w:tc>
        <w:tc>
          <w:tcPr>
            <w:tcW w:w="2378" w:type="dxa"/>
          </w:tcPr>
          <w:p w14:paraId="6423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тесты </w:t>
            </w:r>
          </w:p>
        </w:tc>
        <w:tc>
          <w:tcPr>
            <w:tcW w:w="2325" w:type="dxa"/>
          </w:tcPr>
          <w:p w14:paraId="6ACAC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38ADD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14:paraId="78B86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4FBFE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14:paraId="2784B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14:paraId="71D1A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 кл.</w:t>
            </w:r>
          </w:p>
          <w:p w14:paraId="780C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05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Иченская</w:t>
            </w:r>
          </w:p>
        </w:tc>
        <w:tc>
          <w:tcPr>
            <w:tcW w:w="2378" w:type="dxa"/>
          </w:tcPr>
          <w:p w14:paraId="078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 контрольные работы</w:t>
            </w:r>
          </w:p>
        </w:tc>
        <w:tc>
          <w:tcPr>
            <w:tcW w:w="2325" w:type="dxa"/>
          </w:tcPr>
          <w:p w14:paraId="4B109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1BCE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14:paraId="0C7C1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77D62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2" w:type="dxa"/>
          </w:tcPr>
          <w:p w14:paraId="19451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</w:tcPr>
          <w:p w14:paraId="6A8C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А.Н.Рурукин</w:t>
            </w:r>
          </w:p>
        </w:tc>
        <w:tc>
          <w:tcPr>
            <w:tcW w:w="2378" w:type="dxa"/>
          </w:tcPr>
          <w:p w14:paraId="694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325" w:type="dxa"/>
          </w:tcPr>
          <w:p w14:paraId="1DDD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</w:p>
        </w:tc>
      </w:tr>
      <w:tr w14:paraId="722C0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75D7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center"/>
          </w:tcPr>
          <w:p w14:paraId="6711A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,9</w:t>
            </w:r>
          </w:p>
          <w:p w14:paraId="7D016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  <w:vAlign w:val="center"/>
          </w:tcPr>
          <w:p w14:paraId="7DE7B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Г.Ю.Ковтун</w:t>
            </w:r>
          </w:p>
        </w:tc>
        <w:tc>
          <w:tcPr>
            <w:tcW w:w="2378" w:type="dxa"/>
            <w:vAlign w:val="center"/>
          </w:tcPr>
          <w:p w14:paraId="0CD4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Технологические карты уроков по учебнику Л.С.Атанасяна</w:t>
            </w:r>
          </w:p>
        </w:tc>
        <w:tc>
          <w:tcPr>
            <w:tcW w:w="2325" w:type="dxa"/>
            <w:vAlign w:val="center"/>
          </w:tcPr>
          <w:p w14:paraId="5EA7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14:paraId="582C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"Учитель"</w:t>
            </w:r>
          </w:p>
        </w:tc>
      </w:tr>
      <w:tr w14:paraId="5CA75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1B490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2" w:type="dxa"/>
            <w:vAlign w:val="center"/>
          </w:tcPr>
          <w:p w14:paraId="79C9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,8,9</w:t>
            </w:r>
          </w:p>
          <w:p w14:paraId="00C1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                              ФГОС</w:t>
            </w:r>
          </w:p>
        </w:tc>
        <w:tc>
          <w:tcPr>
            <w:tcW w:w="2274" w:type="dxa"/>
            <w:vAlign w:val="center"/>
          </w:tcPr>
          <w:p w14:paraId="5026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Атанасян</w:t>
            </w:r>
          </w:p>
        </w:tc>
        <w:tc>
          <w:tcPr>
            <w:tcW w:w="2378" w:type="dxa"/>
            <w:vAlign w:val="center"/>
          </w:tcPr>
          <w:p w14:paraId="1A8F9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2325" w:type="dxa"/>
            <w:vAlign w:val="center"/>
          </w:tcPr>
          <w:p w14:paraId="1D5AD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</w:tr>
      <w:tr w14:paraId="4EE7B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 w14:paraId="0109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center"/>
          </w:tcPr>
          <w:p w14:paraId="7DD1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BE8A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4" w:type="dxa"/>
            <w:vAlign w:val="center"/>
          </w:tcPr>
          <w:p w14:paraId="56D6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Гаврилова</w:t>
            </w:r>
          </w:p>
        </w:tc>
        <w:tc>
          <w:tcPr>
            <w:tcW w:w="2378" w:type="dxa"/>
            <w:vAlign w:val="center"/>
          </w:tcPr>
          <w:p w14:paraId="1E5C8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Поурочные разработки</w:t>
            </w:r>
          </w:p>
          <w:p w14:paraId="306C9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УМК Л.С.Атанасяна</w:t>
            </w:r>
          </w:p>
        </w:tc>
        <w:tc>
          <w:tcPr>
            <w:tcW w:w="2325" w:type="dxa"/>
            <w:vAlign w:val="center"/>
          </w:tcPr>
          <w:p w14:paraId="099F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48F6A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"ВАКО"</w:t>
            </w:r>
          </w:p>
        </w:tc>
      </w:tr>
    </w:tbl>
    <w:p w14:paraId="54D67EF0">
      <w:pPr>
        <w:spacing w:after="0" w:line="480" w:lineRule="auto"/>
        <w:ind w:left="120"/>
        <w:rPr>
          <w:lang w:val="ru-RU"/>
        </w:rPr>
      </w:pPr>
    </w:p>
    <w:p w14:paraId="6F426F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688EEE2">
      <w:pPr>
        <w:spacing w:after="0"/>
        <w:ind w:left="120"/>
        <w:rPr>
          <w:lang w:val="ru-RU"/>
        </w:rPr>
      </w:pPr>
    </w:p>
    <w:p w14:paraId="28B54FB7">
      <w:pPr>
        <w:pStyle w:val="40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D4CD869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помощник»: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"http://school-assistant.ru/" \h </w:instrText>
      </w:r>
      <w:r>
        <w:fldChar w:fldCharType="separate"/>
      </w:r>
      <w:r>
        <w:rPr>
          <w:sz w:val="24"/>
        </w:rPr>
        <w:t>http://school-assistant.ru/</w:t>
      </w:r>
      <w:r>
        <w:rPr>
          <w:sz w:val="24"/>
        </w:rPr>
        <w:fldChar w:fldCharType="end"/>
      </w:r>
    </w:p>
    <w:p w14:paraId="597A50C9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математика»:</w:t>
      </w:r>
      <w:r>
        <w:rPr>
          <w:spacing w:val="-9"/>
          <w:sz w:val="24"/>
        </w:rPr>
        <w:t xml:space="preserve"> </w:t>
      </w:r>
      <w:r>
        <w:fldChar w:fldCharType="begin"/>
      </w:r>
      <w:r>
        <w:instrText xml:space="preserve"> HYPERLINK "http://math-prosto.ru/index.php" \h </w:instrText>
      </w:r>
      <w:r>
        <w:fldChar w:fldCharType="separate"/>
      </w:r>
      <w:r>
        <w:rPr>
          <w:sz w:val="24"/>
        </w:rPr>
        <w:t>http://math-prosto.ru/index.php</w:t>
      </w:r>
      <w:r>
        <w:rPr>
          <w:sz w:val="24"/>
        </w:rPr>
        <w:fldChar w:fldCharType="end"/>
      </w:r>
    </w:p>
    <w:p w14:paraId="536A72E5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>
        <w:rPr>
          <w:sz w:val="24"/>
        </w:rPr>
        <w:t>«ЯКласс»:</w:t>
      </w:r>
      <w:r>
        <w:rPr>
          <w:spacing w:val="-10"/>
          <w:sz w:val="24"/>
        </w:rPr>
        <w:t xml:space="preserve"> </w:t>
      </w:r>
      <w:r>
        <w:fldChar w:fldCharType="begin"/>
      </w:r>
      <w:r>
        <w:instrText xml:space="preserve"> HYPERLINK "http://www.yaklass.ru/" \h </w:instrText>
      </w:r>
      <w:r>
        <w:fldChar w:fldCharType="separate"/>
      </w:r>
      <w:r>
        <w:rPr>
          <w:sz w:val="24"/>
        </w:rPr>
        <w:t>http://www.yaklass.ru</w:t>
      </w:r>
      <w:r>
        <w:rPr>
          <w:sz w:val="24"/>
        </w:rPr>
        <w:fldChar w:fldCharType="end"/>
      </w:r>
    </w:p>
    <w:p w14:paraId="1F23F2A0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"http://eor.edu.ru/" \h </w:instrText>
      </w:r>
      <w:r>
        <w:fldChar w:fldCharType="separate"/>
      </w:r>
      <w:r>
        <w:rPr>
          <w:sz w:val="24"/>
        </w:rPr>
        <w:t>http://eor.edu.ru/.</w:t>
      </w:r>
      <w:r>
        <w:rPr>
          <w:sz w:val="24"/>
        </w:rPr>
        <w:fldChar w:fldCharType="end"/>
      </w:r>
    </w:p>
    <w:p w14:paraId="3BFA408F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"http://school-ollection.edu.ru/" \h </w:instrText>
      </w:r>
      <w:r>
        <w:fldChar w:fldCharType="separate"/>
      </w:r>
      <w:r>
        <w:rPr>
          <w:sz w:val="24"/>
        </w:rPr>
        <w:t>http://school-ollection.edu.ru/.</w:t>
      </w:r>
      <w:r>
        <w:rPr>
          <w:sz w:val="24"/>
        </w:rPr>
        <w:fldChar w:fldCharType="end"/>
      </w:r>
    </w:p>
    <w:p w14:paraId="5012B063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2245" w:firstLine="0"/>
        <w:contextualSpacing w:val="0"/>
        <w:rPr>
          <w:sz w:val="24"/>
        </w:rPr>
      </w:pPr>
      <w:r>
        <w:rPr>
          <w:sz w:val="24"/>
        </w:rPr>
        <w:t>Информационная система "Единое окно доступа к образовательным ресурсам":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"http://window.edu.ru/" \h </w:instrText>
      </w:r>
      <w:r>
        <w:fldChar w:fldCharType="separate"/>
      </w:r>
      <w:r>
        <w:rPr>
          <w:sz w:val="24"/>
        </w:rPr>
        <w:t>http://window.edu.ru/.</w:t>
      </w:r>
      <w:r>
        <w:rPr>
          <w:sz w:val="24"/>
        </w:rPr>
        <w:fldChar w:fldCharType="end"/>
      </w:r>
    </w:p>
    <w:p w14:paraId="29AFD272">
      <w:pPr>
        <w:pStyle w:val="29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292" w:lineRule="auto"/>
        <w:ind w:left="106" w:right="3505" w:firstLine="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rPr>
          <w:sz w:val="24"/>
        </w:rPr>
        <w:t>http://www.edu.ru/.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и ЦОР.</w:t>
      </w:r>
    </w:p>
    <w:p w14:paraId="4ABF7033">
      <w:pPr>
        <w:pStyle w:val="16"/>
        <w:spacing w:line="275" w:lineRule="exact"/>
      </w:pPr>
      <w:r>
        <w:t>"Открытый</w:t>
      </w:r>
      <w:r>
        <w:rPr>
          <w:spacing w:val="-8"/>
        </w:rPr>
        <w:t xml:space="preserve"> </w:t>
      </w:r>
      <w:r>
        <w:t>класс"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"http://www.openclass.ru/" \h </w:instrText>
      </w:r>
      <w:r>
        <w:fldChar w:fldCharType="separate"/>
      </w:r>
      <w:r>
        <w:t>http://www.openclass.ru/</w:t>
      </w:r>
      <w:r>
        <w:fldChar w:fldCharType="end"/>
      </w:r>
    </w:p>
    <w:p w14:paraId="65CED10A">
      <w:pPr>
        <w:spacing w:after="0" w:line="480" w:lineRule="auto"/>
        <w:ind w:left="120"/>
        <w:rPr>
          <w:lang w:val="ru-RU"/>
        </w:rPr>
      </w:pPr>
    </w:p>
    <w:p w14:paraId="07D117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EE9ED0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7"/>
    <w:p w14:paraId="03CA3A36">
      <w:pPr>
        <w:pStyle w:val="40"/>
        <w:spacing w:before="72"/>
        <w:ind w:left="1095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 7-9</w:t>
      </w:r>
      <w:r>
        <w:rPr>
          <w:spacing w:val="-1"/>
        </w:rPr>
        <w:t xml:space="preserve"> </w:t>
      </w:r>
      <w:r>
        <w:t>класс</w:t>
      </w:r>
    </w:p>
    <w:p w14:paraId="6C4A932E">
      <w:pPr>
        <w:spacing w:before="158" w:line="360" w:lineRule="auto"/>
        <w:ind w:left="102" w:right="105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>Система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оценки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предметных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результатов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освоения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учебных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программ с учётом уровневого подхода, предполагает </w:t>
      </w:r>
      <w:r>
        <w:rPr>
          <w:b/>
          <w:sz w:val="28"/>
          <w:lang w:val="ru-RU"/>
        </w:rPr>
        <w:t>выделение базового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уровня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достижений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как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точки</w:t>
      </w:r>
      <w:r>
        <w:rPr>
          <w:b/>
          <w:spacing w:val="1"/>
          <w:sz w:val="28"/>
          <w:lang w:val="ru-RU"/>
        </w:rPr>
        <w:t xml:space="preserve"> </w:t>
      </w:r>
      <w:r>
        <w:rPr>
          <w:b/>
          <w:sz w:val="28"/>
          <w:lang w:val="ru-RU"/>
        </w:rPr>
        <w:t>отсчёта</w:t>
      </w:r>
      <w:r>
        <w:rPr>
          <w:b/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при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построении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всей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системы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оценки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организации</w:t>
      </w:r>
      <w:r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индивидуальной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работы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с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обучающимися.</w:t>
      </w:r>
    </w:p>
    <w:p w14:paraId="7BA8C73E">
      <w:pPr>
        <w:pStyle w:val="16"/>
        <w:tabs>
          <w:tab w:val="left" w:pos="2426"/>
          <w:tab w:val="left" w:pos="4242"/>
          <w:tab w:val="left" w:pos="5841"/>
          <w:tab w:val="left" w:pos="8282"/>
        </w:tabs>
        <w:spacing w:line="360" w:lineRule="auto"/>
        <w:ind w:right="104" w:firstLine="993"/>
        <w:rPr>
          <w:b/>
          <w:i/>
        </w:rPr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достижений:</w:t>
      </w:r>
      <w:r>
        <w:rPr>
          <w:b/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 с опорной системой знаний в рамках выделенных задач. 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Достижению</w:t>
      </w:r>
      <w:r>
        <w:tab/>
      </w:r>
      <w:r>
        <w:t>базового</w:t>
      </w:r>
      <w:r>
        <w:tab/>
      </w:r>
      <w:r>
        <w:t>уровня</w:t>
      </w:r>
      <w:r>
        <w:tab/>
      </w:r>
      <w:r>
        <w:t>соответствует</w:t>
      </w:r>
      <w:r>
        <w:tab/>
      </w:r>
      <w:r>
        <w:rPr>
          <w:b/>
          <w:i/>
        </w:rPr>
        <w:t>отметка</w:t>
      </w:r>
    </w:p>
    <w:p w14:paraId="4F604880">
      <w:pPr>
        <w:pStyle w:val="42"/>
        <w:spacing w:before="8"/>
        <w:jc w:val="both"/>
      </w:pPr>
      <w:r>
        <w:t>«удовлетворительно»</w:t>
      </w:r>
      <w:r>
        <w:rPr>
          <w:spacing w:val="-4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«3»,</w:t>
      </w:r>
      <w:r>
        <w:rPr>
          <w:spacing w:val="-5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«зачтено»).</w:t>
      </w:r>
    </w:p>
    <w:p w14:paraId="76F55490">
      <w:pPr>
        <w:pStyle w:val="16"/>
        <w:spacing w:before="153" w:line="360" w:lineRule="auto"/>
        <w:ind w:right="104" w:firstLine="993"/>
      </w:pPr>
      <w:r>
        <w:t>Превышение базового уровня свидетельствует об усвоении опорной</w:t>
      </w:r>
      <w:r>
        <w:rPr>
          <w:spacing w:val="1"/>
        </w:rPr>
        <w:t xml:space="preserve"> </w:t>
      </w:r>
      <w:r>
        <w:t>системы знаний на уровне осознанного произвольного овладения учебными</w:t>
      </w:r>
      <w:r>
        <w:rPr>
          <w:spacing w:val="1"/>
        </w:rPr>
        <w:t xml:space="preserve"> </w:t>
      </w:r>
      <w:r>
        <w:t>действиями, а также о кругозоре, широте (или избирательности) интересов.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rPr>
          <w:b/>
        </w:rPr>
        <w:t>превышающие</w:t>
      </w:r>
      <w:r>
        <w:rPr>
          <w:b/>
          <w:spacing w:val="-2"/>
        </w:rPr>
        <w:t xml:space="preserve"> </w:t>
      </w:r>
      <w:r>
        <w:rPr>
          <w:b/>
        </w:rPr>
        <w:t>базовый</w:t>
      </w:r>
      <w:r>
        <w:t>:</w:t>
      </w:r>
    </w:p>
    <w:p w14:paraId="25C54C58">
      <w:pPr>
        <w:pStyle w:val="29"/>
        <w:widowControl w:val="0"/>
        <w:numPr>
          <w:ilvl w:val="0"/>
          <w:numId w:val="4"/>
        </w:numPr>
        <w:tabs>
          <w:tab w:val="left" w:pos="1264"/>
        </w:tabs>
        <w:autoSpaceDE w:val="0"/>
        <w:autoSpaceDN w:val="0"/>
        <w:spacing w:before="1" w:after="0" w:line="240" w:lineRule="auto"/>
        <w:ind w:hanging="169"/>
        <w:jc w:val="both"/>
      </w:pPr>
      <w:r>
        <w:rPr>
          <w:b/>
        </w:rPr>
        <w:t xml:space="preserve">Повышенный уровень  </w:t>
      </w:r>
      <w:r>
        <w:rPr>
          <w:b/>
          <w:spacing w:val="16"/>
        </w:rPr>
        <w:t xml:space="preserve"> </w:t>
      </w:r>
      <w:r>
        <w:t xml:space="preserve">достижения   </w:t>
      </w:r>
      <w:r>
        <w:rPr>
          <w:spacing w:val="11"/>
        </w:rPr>
        <w:t xml:space="preserve"> </w:t>
      </w:r>
      <w:r>
        <w:t xml:space="preserve">планируемых   </w:t>
      </w:r>
      <w:r>
        <w:rPr>
          <w:spacing w:val="13"/>
        </w:rPr>
        <w:t xml:space="preserve"> </w:t>
      </w:r>
      <w:r>
        <w:t>результатов,</w:t>
      </w:r>
    </w:p>
    <w:p w14:paraId="262F2387">
      <w:pPr>
        <w:pStyle w:val="42"/>
        <w:spacing w:before="167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  <w:r>
        <w:rPr>
          <w:spacing w:val="-2"/>
        </w:rPr>
        <w:t xml:space="preserve"> </w:t>
      </w:r>
      <w:r>
        <w:t>(отметка</w:t>
      </w:r>
      <w:r>
        <w:rPr>
          <w:spacing w:val="-6"/>
        </w:rPr>
        <w:t xml:space="preserve"> </w:t>
      </w:r>
      <w:r>
        <w:t>«4»);</w:t>
      </w:r>
    </w:p>
    <w:p w14:paraId="670770CC">
      <w:pPr>
        <w:pStyle w:val="29"/>
        <w:widowControl w:val="0"/>
        <w:numPr>
          <w:ilvl w:val="0"/>
          <w:numId w:val="4"/>
        </w:numPr>
        <w:tabs>
          <w:tab w:val="left" w:pos="1264"/>
        </w:tabs>
        <w:autoSpaceDE w:val="0"/>
        <w:autoSpaceDN w:val="0"/>
        <w:spacing w:before="154" w:after="0" w:line="240" w:lineRule="auto"/>
        <w:ind w:hanging="169"/>
        <w:jc w:val="both"/>
        <w:rPr>
          <w:b/>
          <w:i/>
        </w:rPr>
      </w:pPr>
      <w:r>
        <w:rPr>
          <w:b/>
        </w:rPr>
        <w:t>высокий</w:t>
      </w:r>
      <w:r>
        <w:rPr>
          <w:b/>
          <w:spacing w:val="56"/>
        </w:rPr>
        <w:t xml:space="preserve"> </w:t>
      </w:r>
      <w:r>
        <w:rPr>
          <w:b/>
        </w:rPr>
        <w:t>уровень</w:t>
      </w:r>
      <w:r>
        <w:rPr>
          <w:b/>
          <w:spacing w:val="57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результатов,</w:t>
      </w:r>
      <w:r>
        <w:rPr>
          <w:spacing w:val="63"/>
        </w:rPr>
        <w:t xml:space="preserve"> </w:t>
      </w:r>
      <w:r>
        <w:rPr>
          <w:b/>
          <w:i/>
        </w:rPr>
        <w:t>оценка</w:t>
      </w:r>
    </w:p>
    <w:p w14:paraId="22EA2447">
      <w:pPr>
        <w:pStyle w:val="42"/>
        <w:spacing w:before="170"/>
      </w:pPr>
      <w:r>
        <w:t>«отлично»</w:t>
      </w:r>
      <w:r>
        <w:rPr>
          <w:spacing w:val="-2"/>
        </w:rPr>
        <w:t xml:space="preserve"> </w:t>
      </w:r>
      <w:r>
        <w:t>(отметка</w:t>
      </w:r>
      <w:r>
        <w:rPr>
          <w:spacing w:val="-3"/>
        </w:rPr>
        <w:t xml:space="preserve"> </w:t>
      </w:r>
      <w:r>
        <w:t>«5»).</w:t>
      </w:r>
    </w:p>
    <w:p w14:paraId="50B55000">
      <w:pPr>
        <w:pStyle w:val="16"/>
        <w:spacing w:before="153"/>
        <w:ind w:left="1095"/>
        <w:jc w:val="left"/>
      </w:pPr>
      <w:r>
        <w:t>Для</w:t>
      </w:r>
      <w:r>
        <w:rPr>
          <w:spacing w:val="55"/>
        </w:rPr>
        <w:t xml:space="preserve"> </w:t>
      </w:r>
      <w:r>
        <w:t>описания</w:t>
      </w:r>
      <w:r>
        <w:rPr>
          <w:spacing w:val="53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учащихся,</w:t>
      </w:r>
      <w:r>
        <w:rPr>
          <w:spacing w:val="55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достижений</w:t>
      </w:r>
      <w:r>
        <w:rPr>
          <w:spacing w:val="55"/>
        </w:rPr>
        <w:t xml:space="preserve"> </w:t>
      </w:r>
      <w:r>
        <w:t>которых</w:t>
      </w:r>
    </w:p>
    <w:p w14:paraId="6E190669">
      <w:pPr>
        <w:spacing w:before="160"/>
        <w:ind w:left="102"/>
        <w:rPr>
          <w:sz w:val="28"/>
          <w:lang w:val="ru-RU"/>
        </w:rPr>
      </w:pPr>
      <w:r>
        <w:rPr>
          <w:b/>
          <w:sz w:val="28"/>
          <w:lang w:val="ru-RU"/>
        </w:rPr>
        <w:t>ниже</w:t>
      </w:r>
      <w:r>
        <w:rPr>
          <w:b/>
          <w:spacing w:val="-3"/>
          <w:sz w:val="28"/>
          <w:lang w:val="ru-RU"/>
        </w:rPr>
        <w:t xml:space="preserve"> </w:t>
      </w:r>
      <w:r>
        <w:rPr>
          <w:b/>
          <w:sz w:val="28"/>
          <w:lang w:val="ru-RU"/>
        </w:rPr>
        <w:t>базового</w:t>
      </w:r>
      <w:r>
        <w:rPr>
          <w:sz w:val="28"/>
          <w:lang w:val="ru-RU"/>
        </w:rPr>
        <w:t>,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целесообразно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выделить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также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два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уровня:</w:t>
      </w:r>
    </w:p>
    <w:p w14:paraId="3AD6D0DB">
      <w:pPr>
        <w:pStyle w:val="29"/>
        <w:widowControl w:val="0"/>
        <w:numPr>
          <w:ilvl w:val="0"/>
          <w:numId w:val="4"/>
        </w:numPr>
        <w:tabs>
          <w:tab w:val="left" w:pos="1264"/>
          <w:tab w:val="left" w:pos="3965"/>
          <w:tab w:val="left" w:pos="6035"/>
          <w:tab w:val="left" w:pos="8601"/>
        </w:tabs>
        <w:autoSpaceDE w:val="0"/>
        <w:autoSpaceDN w:val="0"/>
        <w:spacing w:before="161" w:after="0" w:line="240" w:lineRule="auto"/>
        <w:ind w:hanging="169"/>
        <w:rPr>
          <w:b/>
          <w:i/>
        </w:rPr>
      </w:pPr>
      <w:r>
        <w:rPr>
          <w:b/>
        </w:rPr>
        <w:t>пониженный</w:t>
      </w:r>
      <w:r>
        <w:rPr>
          <w:b/>
        </w:rPr>
        <w:tab/>
      </w:r>
      <w:r>
        <w:rPr>
          <w:b/>
        </w:rPr>
        <w:t>уровень</w:t>
      </w:r>
      <w:r>
        <w:rPr>
          <w:b/>
        </w:rPr>
        <w:tab/>
      </w:r>
      <w:r>
        <w:t>достижений,</w:t>
      </w:r>
      <w:r>
        <w:tab/>
      </w:r>
      <w:r>
        <w:rPr>
          <w:b/>
          <w:i/>
        </w:rPr>
        <w:t>оценка</w:t>
      </w:r>
    </w:p>
    <w:p w14:paraId="2894AEC7">
      <w:pPr>
        <w:pStyle w:val="42"/>
        <w:spacing w:before="163"/>
        <w:jc w:val="both"/>
        <w:rPr>
          <w:b w:val="0"/>
          <w:i w:val="0"/>
        </w:rPr>
      </w:pPr>
      <w:r>
        <w:t>«неудовлетворительно»</w:t>
      </w:r>
      <w:r>
        <w:rPr>
          <w:spacing w:val="-3"/>
        </w:rPr>
        <w:t xml:space="preserve"> </w:t>
      </w:r>
      <w:r>
        <w:t>(отметка</w:t>
      </w:r>
      <w:r>
        <w:rPr>
          <w:spacing w:val="-7"/>
        </w:rPr>
        <w:t xml:space="preserve"> </w:t>
      </w:r>
      <w:r>
        <w:t>«2»)</w:t>
      </w:r>
      <w:r>
        <w:rPr>
          <w:b w:val="0"/>
          <w:i w:val="0"/>
        </w:rPr>
        <w:t>;</w:t>
      </w:r>
    </w:p>
    <w:p w14:paraId="258ECDA8">
      <w:pPr>
        <w:pStyle w:val="29"/>
        <w:widowControl w:val="0"/>
        <w:numPr>
          <w:ilvl w:val="0"/>
          <w:numId w:val="4"/>
        </w:numPr>
        <w:tabs>
          <w:tab w:val="left" w:pos="1264"/>
        </w:tabs>
        <w:autoSpaceDE w:val="0"/>
        <w:autoSpaceDN w:val="0"/>
        <w:spacing w:before="161" w:after="0" w:line="240" w:lineRule="auto"/>
        <w:ind w:hanging="169"/>
        <w:jc w:val="both"/>
      </w:pPr>
      <w:r>
        <w:rPr>
          <w:b/>
        </w:rPr>
        <w:t>низкий</w:t>
      </w:r>
      <w:r>
        <w:rPr>
          <w:b/>
          <w:spacing w:val="-3"/>
        </w:rPr>
        <w:t xml:space="preserve"> </w:t>
      </w:r>
      <w:r>
        <w:rPr>
          <w:b/>
        </w:rPr>
        <w:t>уровень</w:t>
      </w:r>
      <w:r>
        <w:rPr>
          <w:b/>
          <w:spacing w:val="-2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«плохо»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(отметка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«1»)</w:t>
      </w:r>
      <w:r>
        <w:t>.</w:t>
      </w:r>
    </w:p>
    <w:p w14:paraId="5897CC01">
      <w:pPr>
        <w:pStyle w:val="16"/>
        <w:spacing w:before="160" w:line="360" w:lineRule="auto"/>
        <w:ind w:right="103" w:firstLine="993"/>
      </w:pPr>
      <w:r>
        <w:t>Не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 фиксируется в зависимости от объёма и уровня освоенного и</w:t>
      </w:r>
      <w:r>
        <w:rPr>
          <w:spacing w:val="1"/>
        </w:rPr>
        <w:t xml:space="preserve"> </w:t>
      </w:r>
      <w:r>
        <w:t>неосвоенного содержания предмета. Описанный выше подход 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 итогового.</w:t>
      </w:r>
    </w:p>
    <w:p w14:paraId="3C9E80F0">
      <w:pPr>
        <w:spacing w:after="0" w:line="360" w:lineRule="auto"/>
        <w:rPr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460C5211">
      <w:pPr>
        <w:spacing w:before="67" w:line="360" w:lineRule="auto"/>
        <w:ind w:left="102" w:right="102" w:firstLine="993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 xml:space="preserve">Для оценки динамики формирования предметных результатов </w:t>
      </w:r>
      <w:r>
        <w:rPr>
          <w:sz w:val="28"/>
          <w:lang w:val="ru-RU"/>
        </w:rPr>
        <w:t>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системе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внутри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школьного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мониторинга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образовательных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достижений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целесообразно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фиксировать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анализировать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данные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о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сформированности</w:t>
      </w:r>
      <w:r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умений и навыков, способствующих </w:t>
      </w:r>
      <w:r>
        <w:rPr>
          <w:b/>
          <w:sz w:val="28"/>
          <w:lang w:val="ru-RU"/>
        </w:rPr>
        <w:t>освоению систематических знаний</w:t>
      </w:r>
      <w:r>
        <w:rPr>
          <w:sz w:val="28"/>
          <w:lang w:val="ru-RU"/>
        </w:rPr>
        <w:t>, в</w:t>
      </w:r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том числе:</w:t>
      </w:r>
    </w:p>
    <w:p w14:paraId="0AAFC62C">
      <w:pPr>
        <w:pStyle w:val="29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7" w:after="0" w:line="355" w:lineRule="auto"/>
        <w:ind w:right="108" w:firstLine="993"/>
        <w:jc w:val="both"/>
        <w:rPr>
          <w:b/>
        </w:rPr>
      </w:pPr>
      <w:r>
        <w:rPr>
          <w:b/>
          <w:i/>
        </w:rPr>
        <w:t>первичному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ознакомлению,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отработке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осознанию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теоретических моделей и понятий</w:t>
      </w:r>
      <w:r>
        <w:t>(общенаучных и базовых для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 xml:space="preserve">знания), </w:t>
      </w:r>
      <w:r>
        <w:rPr>
          <w:b/>
          <w:i/>
        </w:rPr>
        <w:t>стандартных алгоритмов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 процедур</w:t>
      </w:r>
      <w:r>
        <w:rPr>
          <w:b/>
        </w:rPr>
        <w:t>;</w:t>
      </w:r>
    </w:p>
    <w:p w14:paraId="52AA36CC">
      <w:pPr>
        <w:pStyle w:val="29"/>
        <w:widowControl w:val="0"/>
        <w:numPr>
          <w:ilvl w:val="0"/>
          <w:numId w:val="6"/>
        </w:numPr>
        <w:tabs>
          <w:tab w:val="left" w:pos="1264"/>
        </w:tabs>
        <w:autoSpaceDE w:val="0"/>
        <w:autoSpaceDN w:val="0"/>
        <w:spacing w:before="4" w:after="0" w:line="360" w:lineRule="auto"/>
        <w:ind w:right="104" w:firstLine="993"/>
        <w:jc w:val="both"/>
      </w:pPr>
      <w:r>
        <w:rPr>
          <w:b/>
          <w:i/>
        </w:rPr>
        <w:t>выявлению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осознанию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особенностей</w:t>
      </w:r>
      <w:r>
        <w:t>изучаемых</w:t>
      </w:r>
      <w:r>
        <w:rPr>
          <w:spacing w:val="1"/>
        </w:rPr>
        <w:t xml:space="preserve"> </w:t>
      </w:r>
      <w:r>
        <w:t>объектов, процессов и явлений действительности (природных, социальных,</w:t>
      </w:r>
      <w:r>
        <w:rPr>
          <w:spacing w:val="1"/>
        </w:rPr>
        <w:t xml:space="preserve"> </w:t>
      </w:r>
      <w:r>
        <w:t>культурных, технических и др.) в соответствии с содержанием конкретного</w:t>
      </w:r>
      <w:r>
        <w:rPr>
          <w:spacing w:val="1"/>
        </w:rPr>
        <w:t xml:space="preserve"> </w:t>
      </w:r>
      <w:r>
        <w:t xml:space="preserve">учебного предмета, </w:t>
      </w:r>
      <w:r>
        <w:rPr>
          <w:b/>
          <w:i/>
        </w:rPr>
        <w:t xml:space="preserve">созданию и использованию моделей </w:t>
      </w:r>
      <w:r>
        <w:t>изучаемых объектов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схем;</w:t>
      </w:r>
    </w:p>
    <w:p w14:paraId="11E04F87">
      <w:pPr>
        <w:pStyle w:val="29"/>
        <w:widowControl w:val="0"/>
        <w:numPr>
          <w:ilvl w:val="0"/>
          <w:numId w:val="6"/>
        </w:numPr>
        <w:tabs>
          <w:tab w:val="left" w:pos="1264"/>
        </w:tabs>
        <w:autoSpaceDE w:val="0"/>
        <w:autoSpaceDN w:val="0"/>
        <w:spacing w:before="2" w:after="0" w:line="360" w:lineRule="auto"/>
        <w:ind w:right="108" w:firstLine="993"/>
        <w:jc w:val="both"/>
      </w:pPr>
      <w:r>
        <w:rPr>
          <w:b/>
          <w:i/>
        </w:rPr>
        <w:t>выявлению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устойчивых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 процессами.</w:t>
      </w:r>
    </w:p>
    <w:p w14:paraId="235BF030">
      <w:pPr>
        <w:pStyle w:val="16"/>
        <w:spacing w:line="360" w:lineRule="auto"/>
        <w:ind w:right="106" w:firstLine="99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материалы:</w:t>
      </w:r>
    </w:p>
    <w:p w14:paraId="697F32D6">
      <w:pPr>
        <w:pStyle w:val="42"/>
        <w:numPr>
          <w:ilvl w:val="0"/>
          <w:numId w:val="6"/>
        </w:numPr>
        <w:tabs>
          <w:tab w:val="left" w:pos="1264"/>
        </w:tabs>
        <w:spacing w:line="321" w:lineRule="exact"/>
        <w:ind w:left="1263" w:hanging="169"/>
        <w:rPr>
          <w:b w:val="0"/>
          <w:i w:val="0"/>
        </w:rPr>
      </w:pPr>
      <w:r>
        <w:t>стартовой</w:t>
      </w:r>
      <w:r>
        <w:rPr>
          <w:spacing w:val="-4"/>
        </w:rPr>
        <w:t xml:space="preserve"> </w:t>
      </w:r>
      <w:r>
        <w:t>диагностики</w:t>
      </w:r>
      <w:r>
        <w:rPr>
          <w:b w:val="0"/>
          <w:i w:val="0"/>
        </w:rPr>
        <w:t>;</w:t>
      </w:r>
    </w:p>
    <w:p w14:paraId="2AA8A4D2">
      <w:pPr>
        <w:pStyle w:val="29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spacing w:before="162" w:after="0" w:line="360" w:lineRule="auto"/>
        <w:ind w:right="112" w:firstLine="993"/>
      </w:pPr>
      <w:r>
        <w:rPr>
          <w:b/>
          <w:i/>
        </w:rPr>
        <w:t>тематических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итоговых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проверочных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работ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всем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учебным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предметам</w:t>
      </w:r>
      <w:r>
        <w:t>;</w:t>
      </w:r>
    </w:p>
    <w:p w14:paraId="5708988A">
      <w:pPr>
        <w:pStyle w:val="29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spacing w:after="0" w:line="360" w:lineRule="auto"/>
        <w:ind w:right="107" w:firstLine="993"/>
      </w:pPr>
      <w:r>
        <w:rPr>
          <w:b/>
          <w:i/>
        </w:rPr>
        <w:t>творческих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работ</w:t>
      </w:r>
      <w:r>
        <w:t>,</w:t>
      </w:r>
      <w:r>
        <w:rPr>
          <w:spacing w:val="35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исследования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проекты.</w:t>
      </w:r>
    </w:p>
    <w:p w14:paraId="0C8D225E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7EECEC6C">
      <w:pPr>
        <w:pStyle w:val="40"/>
        <w:spacing w:before="72" w:line="360" w:lineRule="auto"/>
        <w:ind w:left="1806" w:right="1396" w:hanging="416"/>
      </w:pPr>
      <w:r>
        <w:t>Оценка устных ответов обучающихся</w:t>
      </w:r>
    </w:p>
    <w:p w14:paraId="4E188298">
      <w:pPr>
        <w:pStyle w:val="40"/>
        <w:spacing w:before="72" w:line="360" w:lineRule="auto"/>
        <w:ind w:left="1806" w:right="1396" w:hanging="416"/>
      </w:pPr>
      <w:r>
        <w:t>Ответ оценивается</w:t>
      </w:r>
      <w:r>
        <w:rPr>
          <w:spacing w:val="-3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14:paraId="271347CC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11" w:firstLine="707"/>
        <w:jc w:val="both"/>
      </w:pPr>
      <w:r>
        <w:t>полно раскрыл содержание материала в объеме, предусмотренном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и учебником,</w:t>
      </w:r>
    </w:p>
    <w:p w14:paraId="56C8A992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6" w:firstLine="707"/>
        <w:jc w:val="both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символику;</w:t>
      </w:r>
    </w:p>
    <w:p w14:paraId="08CEE54E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</w:pPr>
      <w:r>
        <w:t>правильно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ответу;</w:t>
      </w:r>
    </w:p>
    <w:p w14:paraId="27112E38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</w:pPr>
      <w:r>
        <w:t>показал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 примерами, применять их в новой ситуации при выполнении</w:t>
      </w:r>
      <w:r>
        <w:rPr>
          <w:spacing w:val="1"/>
        </w:rPr>
        <w:t xml:space="preserve"> </w:t>
      </w:r>
      <w:r>
        <w:t>практического задания;</w:t>
      </w:r>
    </w:p>
    <w:p w14:paraId="0DD6A66D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</w:pPr>
      <w:r>
        <w:t>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 сформированность и устойчивость используемых при отработке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14:paraId="46A9D0C7">
      <w:pPr>
        <w:pStyle w:val="29"/>
        <w:widowControl w:val="0"/>
        <w:numPr>
          <w:ilvl w:val="0"/>
          <w:numId w:val="7"/>
        </w:numPr>
        <w:tabs>
          <w:tab w:val="left" w:pos="1096"/>
        </w:tabs>
        <w:autoSpaceDE w:val="0"/>
        <w:autoSpaceDN w:val="0"/>
        <w:spacing w:after="0" w:line="360" w:lineRule="auto"/>
        <w:ind w:right="104" w:firstLine="707"/>
        <w:jc w:val="both"/>
      </w:pPr>
      <w:r>
        <w:t>отвечал самостоятельно без наводящих вопросов учителя. Возможны</w:t>
      </w:r>
      <w:r>
        <w:rPr>
          <w:spacing w:val="-67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исправил</w:t>
      </w:r>
      <w:r>
        <w:rPr>
          <w:spacing w:val="-2"/>
        </w:rPr>
        <w:t xml:space="preserve"> </w:t>
      </w:r>
      <w:r>
        <w:t>по замечанию</w:t>
      </w:r>
      <w:r>
        <w:rPr>
          <w:spacing w:val="-2"/>
        </w:rPr>
        <w:t xml:space="preserve"> </w:t>
      </w:r>
      <w:r>
        <w:t>учителя.</w:t>
      </w:r>
    </w:p>
    <w:p w14:paraId="6D947ABB">
      <w:pPr>
        <w:pStyle w:val="40"/>
        <w:spacing w:line="360" w:lineRule="auto"/>
        <w:ind w:left="442" w:right="451"/>
      </w:pPr>
      <w:r>
        <w:t>Ответ оценивается отметкой «4», если он удовлетворяет в основном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14:paraId="4E8DAF48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содержание ответа;</w:t>
      </w:r>
    </w:p>
    <w:p w14:paraId="037DE976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исправленные по замечанию</w:t>
      </w:r>
      <w:r>
        <w:rPr>
          <w:spacing w:val="-1"/>
        </w:rPr>
        <w:t xml:space="preserve"> </w:t>
      </w:r>
      <w:r>
        <w:t>учителя;</w:t>
      </w:r>
    </w:p>
    <w:p w14:paraId="48237561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right="105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замечанию</w:t>
      </w:r>
      <w:r>
        <w:rPr>
          <w:spacing w:val="-2"/>
        </w:rPr>
        <w:t xml:space="preserve"> </w:t>
      </w:r>
      <w:r>
        <w:t>учителя.</w:t>
      </w:r>
    </w:p>
    <w:p w14:paraId="64B55276">
      <w:pPr>
        <w:pStyle w:val="40"/>
        <w:ind w:left="1928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14:paraId="42217DCF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53" w:after="0" w:line="360" w:lineRule="auto"/>
        <w:ind w:right="111" w:firstLine="707"/>
        <w:jc w:val="both"/>
      </w:pPr>
      <w:r>
        <w:t>неполно или непоследовательно раскрыто содержание материала, но</w:t>
      </w:r>
      <w:r>
        <w:rPr>
          <w:spacing w:val="1"/>
        </w:rPr>
        <w:t xml:space="preserve"> </w:t>
      </w:r>
      <w:r>
        <w:t>показано</w:t>
      </w:r>
      <w:r>
        <w:rPr>
          <w:spacing w:val="53"/>
        </w:rPr>
        <w:t xml:space="preserve"> </w:t>
      </w:r>
      <w:r>
        <w:t>общее</w:t>
      </w:r>
      <w:r>
        <w:rPr>
          <w:spacing w:val="52"/>
        </w:rPr>
        <w:t xml:space="preserve"> </w:t>
      </w:r>
      <w:r>
        <w:t>понимание</w:t>
      </w:r>
      <w:r>
        <w:rPr>
          <w:spacing w:val="52"/>
        </w:rPr>
        <w:t xml:space="preserve"> </w:t>
      </w:r>
      <w:r>
        <w:t>вопроса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продемонстрированы</w:t>
      </w:r>
      <w:r>
        <w:rPr>
          <w:spacing w:val="52"/>
        </w:rPr>
        <w:t xml:space="preserve"> </w:t>
      </w:r>
      <w:r>
        <w:t>умения,</w:t>
      </w:r>
    </w:p>
    <w:p w14:paraId="1BA8EDA9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5257A28A">
      <w:pPr>
        <w:pStyle w:val="16"/>
        <w:spacing w:before="67" w:line="360" w:lineRule="auto"/>
        <w:ind w:right="109"/>
      </w:pP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«Требованиями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71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обучающихся»);</w:t>
      </w:r>
    </w:p>
    <w:p w14:paraId="546C9F4C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" w:after="0" w:line="360" w:lineRule="auto"/>
        <w:ind w:right="102" w:firstLine="707"/>
        <w:jc w:val="both"/>
      </w:pPr>
      <w:r>
        <w:t>имелись затруднения или допущены ошибки в определении понятий,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нескольких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учителя;</w:t>
      </w:r>
    </w:p>
    <w:p w14:paraId="4B54A9AE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" w:after="0" w:line="360" w:lineRule="auto"/>
        <w:ind w:right="113" w:firstLine="707"/>
        <w:jc w:val="both"/>
      </w:pPr>
      <w:r>
        <w:t>ученик не справился с применением теории в новой ситуации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 по</w:t>
      </w:r>
      <w:r>
        <w:rPr>
          <w:spacing w:val="1"/>
        </w:rPr>
        <w:t xml:space="preserve"> </w:t>
      </w:r>
      <w:r>
        <w:t>данной теме;</w:t>
      </w:r>
    </w:p>
    <w:p w14:paraId="699FD986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" w:after="0" w:line="360" w:lineRule="auto"/>
        <w:ind w:right="105" w:firstLine="707"/>
        <w:jc w:val="both"/>
      </w:pPr>
      <w:r>
        <w:t>при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5FE81195">
      <w:pPr>
        <w:pStyle w:val="40"/>
        <w:spacing w:before="4"/>
        <w:ind w:left="1928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14:paraId="692FD22C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  <w:jc w:val="both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14:paraId="64434807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62" w:after="0" w:line="360" w:lineRule="auto"/>
        <w:ind w:right="113" w:firstLine="707"/>
        <w:jc w:val="both"/>
      </w:pPr>
      <w:r>
        <w:t>обнаружено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важной части учебного</w:t>
      </w:r>
      <w:r>
        <w:rPr>
          <w:spacing w:val="1"/>
        </w:rPr>
        <w:t xml:space="preserve"> </w:t>
      </w:r>
      <w:r>
        <w:t>материала;</w:t>
      </w:r>
    </w:p>
    <w:p w14:paraId="76FE7CFE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right="112" w:firstLine="707"/>
        <w:jc w:val="both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выкладках, которые не исправлены после нескольких наводящих вопросов</w:t>
      </w:r>
      <w:r>
        <w:rPr>
          <w:spacing w:val="1"/>
        </w:rPr>
        <w:t xml:space="preserve"> </w:t>
      </w:r>
      <w:r>
        <w:t>учителя.</w:t>
      </w:r>
    </w:p>
    <w:p w14:paraId="32634B87">
      <w:pPr>
        <w:pStyle w:val="40"/>
        <w:spacing w:before="5"/>
      </w:pPr>
      <w:r>
        <w:t>Отметка «1»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7EB9149F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55" w:after="0" w:line="360" w:lineRule="auto"/>
        <w:ind w:right="111" w:firstLine="707"/>
        <w:jc w:val="both"/>
      </w:pPr>
      <w:r>
        <w:t>ученик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изучаемому</w:t>
      </w:r>
      <w:r>
        <w:rPr>
          <w:spacing w:val="-4"/>
        </w:rPr>
        <w:t xml:space="preserve"> </w:t>
      </w:r>
      <w:r>
        <w:t>материалу.</w:t>
      </w:r>
    </w:p>
    <w:p w14:paraId="2F61253B">
      <w:pPr>
        <w:spacing w:after="0" w:line="360" w:lineRule="auto"/>
        <w:rPr>
          <w:sz w:val="28"/>
          <w:lang w:val="ru-RU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 w14:paraId="5BB3586D">
      <w:pPr>
        <w:pStyle w:val="40"/>
        <w:spacing w:before="77"/>
        <w:ind w:left="102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</w:p>
    <w:p w14:paraId="2A63AA9F">
      <w:pPr>
        <w:spacing w:before="161"/>
        <w:ind w:left="3335"/>
        <w:rPr>
          <w:b/>
          <w:sz w:val="28"/>
          <w:lang w:val="ru-RU"/>
        </w:rPr>
      </w:pPr>
      <w:r>
        <w:rPr>
          <w:b/>
          <w:sz w:val="28"/>
          <w:lang w:val="ru-RU"/>
        </w:rPr>
        <w:t>Отметка «5»</w:t>
      </w:r>
      <w:r>
        <w:rPr>
          <w:b/>
          <w:spacing w:val="-1"/>
          <w:sz w:val="28"/>
          <w:lang w:val="ru-RU"/>
        </w:rPr>
        <w:t xml:space="preserve"> </w:t>
      </w:r>
      <w:r>
        <w:rPr>
          <w:b/>
          <w:sz w:val="28"/>
          <w:lang w:val="ru-RU"/>
        </w:rPr>
        <w:t>ставится,</w:t>
      </w:r>
      <w:r>
        <w:rPr>
          <w:b/>
          <w:spacing w:val="-1"/>
          <w:sz w:val="28"/>
          <w:lang w:val="ru-RU"/>
        </w:rPr>
        <w:t xml:space="preserve"> </w:t>
      </w:r>
      <w:r>
        <w:rPr>
          <w:b/>
          <w:sz w:val="28"/>
          <w:lang w:val="ru-RU"/>
        </w:rPr>
        <w:t>если:</w:t>
      </w:r>
    </w:p>
    <w:p w14:paraId="7165A5FA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</w:pP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полностью;</w:t>
      </w:r>
    </w:p>
    <w:p w14:paraId="4449B31D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before="161" w:after="0" w:line="360" w:lineRule="auto"/>
        <w:ind w:right="112" w:firstLine="707"/>
        <w:jc w:val="both"/>
      </w:pPr>
      <w:r>
        <w:t>в логических</w:t>
      </w:r>
      <w:r>
        <w:rPr>
          <w:spacing w:val="1"/>
        </w:rPr>
        <w:t xml:space="preserve"> </w:t>
      </w:r>
      <w:r>
        <w:t>рассуждениях и обосновании решения нет пробелов и</w:t>
      </w:r>
      <w:r>
        <w:rPr>
          <w:spacing w:val="1"/>
        </w:rPr>
        <w:t xml:space="preserve"> </w:t>
      </w:r>
      <w:r>
        <w:t>ошибок;</w:t>
      </w:r>
    </w:p>
    <w:p w14:paraId="1F1743AB">
      <w:pPr>
        <w:pStyle w:val="29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spacing w:after="0" w:line="360" w:lineRule="auto"/>
        <w:ind w:right="110" w:firstLine="707"/>
        <w:jc w:val="both"/>
      </w:pPr>
      <w:r>
        <w:t>в решении нет математических ошибок (возможна одна неточность,</w:t>
      </w:r>
      <w:r>
        <w:rPr>
          <w:spacing w:val="1"/>
        </w:rPr>
        <w:t xml:space="preserve"> </w:t>
      </w:r>
      <w:r>
        <w:t>описка,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14:paraId="443D34BF">
      <w:pPr>
        <w:pStyle w:val="40"/>
        <w:spacing w:before="1"/>
      </w:pPr>
      <w:r>
        <w:t>Отметка 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07755148">
      <w:pPr>
        <w:pStyle w:val="29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155" w:after="0" w:line="360" w:lineRule="auto"/>
        <w:ind w:right="109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недостаточны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объектом проверки);</w:t>
      </w:r>
    </w:p>
    <w:p w14:paraId="40CF6749">
      <w:pPr>
        <w:pStyle w:val="29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before="1" w:after="0" w:line="360" w:lineRule="auto"/>
        <w:ind w:right="105" w:firstLine="566"/>
        <w:jc w:val="both"/>
      </w:pPr>
      <w:r>
        <w:t>допущена одна ошибка или два-три недочета в выкладках,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 являлись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-67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проверки).</w:t>
      </w:r>
    </w:p>
    <w:p w14:paraId="22E4CC91">
      <w:pPr>
        <w:pStyle w:val="40"/>
        <w:spacing w:before="3"/>
      </w:pPr>
      <w:r>
        <w:t>Отметка «3»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668840D3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56" w:after="0" w:line="360" w:lineRule="auto"/>
        <w:ind w:right="104" w:firstLine="566"/>
        <w:jc w:val="both"/>
      </w:pP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выкладках, чертежах или графиках, но учащийся владеет 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проверяемой теме.</w:t>
      </w:r>
    </w:p>
    <w:p w14:paraId="1A7BF836">
      <w:pPr>
        <w:pStyle w:val="40"/>
        <w:spacing w:before="6"/>
      </w:pPr>
      <w:r>
        <w:t>Отметка</w:t>
      </w:r>
      <w:r>
        <w:rPr>
          <w:spacing w:val="-1"/>
        </w:rPr>
        <w:t xml:space="preserve"> </w:t>
      </w:r>
      <w:r>
        <w:t>«2» ставится,</w:t>
      </w:r>
      <w:r>
        <w:rPr>
          <w:spacing w:val="-1"/>
        </w:rPr>
        <w:t xml:space="preserve"> </w:t>
      </w:r>
      <w:r>
        <w:t>если:</w:t>
      </w:r>
    </w:p>
    <w:p w14:paraId="616F6334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55" w:after="0" w:line="360" w:lineRule="auto"/>
        <w:ind w:right="110" w:firstLine="566"/>
        <w:jc w:val="both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 умениями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 в</w:t>
      </w:r>
      <w:r>
        <w:rPr>
          <w:spacing w:val="-2"/>
        </w:rPr>
        <w:t xml:space="preserve"> </w:t>
      </w:r>
      <w:r>
        <w:t>полной мере.</w:t>
      </w:r>
    </w:p>
    <w:p w14:paraId="65FCF255">
      <w:pPr>
        <w:pStyle w:val="40"/>
      </w:pPr>
      <w:r>
        <w:t>Отметка «1»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14:paraId="23438BCC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56" w:after="0" w:line="360" w:lineRule="auto"/>
        <w:ind w:left="102" w:right="108" w:firstLine="707"/>
        <w:jc w:val="both"/>
      </w:pPr>
      <w:r>
        <w:t>работа показала полное отсутствие у учащегося обязательных знаний</w:t>
      </w:r>
      <w:r>
        <w:rPr>
          <w:spacing w:val="-67"/>
        </w:rPr>
        <w:t xml:space="preserve"> </w:t>
      </w:r>
      <w:r>
        <w:t>и умений по проверяемой теме или значительная часть работы выполнена не</w:t>
      </w:r>
      <w:r>
        <w:rPr>
          <w:spacing w:val="1"/>
        </w:rPr>
        <w:t xml:space="preserve"> </w:t>
      </w:r>
      <w:r>
        <w:t>самостоятельно.</w:t>
      </w:r>
    </w:p>
    <w:p w14:paraId="60A7B109">
      <w:pPr>
        <w:spacing w:after="0" w:line="360" w:lineRule="auto"/>
        <w:rPr>
          <w:sz w:val="28"/>
          <w:lang w:val="ru-RU"/>
        </w:rPr>
        <w:sectPr>
          <w:pgSz w:w="11910" w:h="16840"/>
          <w:pgMar w:top="1520" w:right="740" w:bottom="280" w:left="1600" w:header="720" w:footer="720" w:gutter="0"/>
          <w:cols w:space="720" w:num="1"/>
        </w:sectPr>
      </w:pPr>
    </w:p>
    <w:p w14:paraId="07444A54">
      <w:pPr>
        <w:pStyle w:val="40"/>
        <w:spacing w:before="77" w:line="360" w:lineRule="auto"/>
        <w:ind w:left="810" w:right="2780" w:firstLine="1968"/>
      </w:pPr>
      <w:r>
        <w:rPr>
          <w:u w:val="thick"/>
        </w:rPr>
        <w:t>Общая классификация ошибок</w:t>
      </w:r>
      <w:r>
        <w:rPr>
          <w:spacing w:val="-67"/>
        </w:rPr>
        <w:t xml:space="preserve"> </w:t>
      </w:r>
      <w:r>
        <w:t>Грубыми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ошибки:</w:t>
      </w:r>
    </w:p>
    <w:p w14:paraId="6FFF6354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after="0" w:line="360" w:lineRule="auto"/>
        <w:ind w:left="102" w:right="112" w:firstLine="707"/>
        <w:jc w:val="both"/>
      </w:pPr>
      <w:r>
        <w:t>незнание определения основных понятий, законов, правил, основных</w:t>
      </w:r>
      <w:r>
        <w:rPr>
          <w:spacing w:val="-67"/>
        </w:rPr>
        <w:t xml:space="preserve"> </w:t>
      </w:r>
      <w:r>
        <w:t>положений теории, незнание формул, общепринятых символов обозначений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единиц их</w:t>
      </w:r>
      <w:r>
        <w:rPr>
          <w:spacing w:val="-3"/>
        </w:rPr>
        <w:t xml:space="preserve"> </w:t>
      </w:r>
      <w:r>
        <w:t>измерения;</w:t>
      </w:r>
    </w:p>
    <w:p w14:paraId="68FC4E51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1095"/>
        <w:jc w:val="both"/>
      </w:pPr>
      <w:r>
        <w:t>незнание</w:t>
      </w:r>
      <w:r>
        <w:rPr>
          <w:spacing w:val="-5"/>
        </w:rPr>
        <w:t xml:space="preserve"> </w:t>
      </w:r>
      <w:r>
        <w:t>наименований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измерения;</w:t>
      </w:r>
    </w:p>
    <w:p w14:paraId="6285489D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</w:pPr>
      <w:r>
        <w:t>неумение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главное;</w:t>
      </w:r>
    </w:p>
    <w:p w14:paraId="22AC8D2B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14:paraId="09858262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обобщения;</w:t>
      </w:r>
    </w:p>
    <w:p w14:paraId="2CC069E7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неумение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графики;</w:t>
      </w:r>
    </w:p>
    <w:p w14:paraId="43612C13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потеря</w:t>
      </w:r>
      <w:r>
        <w:rPr>
          <w:spacing w:val="-6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постороннего</w:t>
      </w:r>
      <w:r>
        <w:rPr>
          <w:spacing w:val="-2"/>
        </w:rPr>
        <w:t xml:space="preserve"> </w:t>
      </w:r>
      <w:r>
        <w:t>корня;</w:t>
      </w:r>
    </w:p>
    <w:p w14:paraId="07F590A3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отбрасывание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объяснений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них;</w:t>
      </w:r>
    </w:p>
    <w:p w14:paraId="1F552AA1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</w:pPr>
      <w:r>
        <w:t>равнозначные</w:t>
      </w:r>
      <w:r>
        <w:rPr>
          <w:spacing w:val="-4"/>
        </w:rPr>
        <w:t xml:space="preserve"> </w:t>
      </w:r>
      <w:r>
        <w:t>им ошибки;</w:t>
      </w:r>
    </w:p>
    <w:p w14:paraId="6531A22C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</w:pPr>
      <w:r>
        <w:t>вычислительные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опиской;</w:t>
      </w:r>
    </w:p>
    <w:p w14:paraId="624E8013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jc w:val="both"/>
      </w:pPr>
      <w:r>
        <w:t>логические</w:t>
      </w:r>
      <w:r>
        <w:rPr>
          <w:spacing w:val="-3"/>
        </w:rPr>
        <w:t xml:space="preserve"> </w:t>
      </w:r>
      <w:r>
        <w:t>ошибки.</w:t>
      </w:r>
    </w:p>
    <w:p w14:paraId="3310C8EC">
      <w:pPr>
        <w:pStyle w:val="40"/>
        <w:spacing w:before="160"/>
        <w:ind w:left="879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1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отнести:</w:t>
      </w:r>
    </w:p>
    <w:p w14:paraId="7CACED6F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0" w:after="0" w:line="360" w:lineRule="auto"/>
        <w:ind w:left="102" w:right="110" w:firstLine="707"/>
        <w:jc w:val="both"/>
      </w:pPr>
      <w:r>
        <w:t>неточность формулировок, определений, понятий, теорий, вызванная</w:t>
      </w:r>
      <w:r>
        <w:rPr>
          <w:spacing w:val="-67"/>
        </w:rPr>
        <w:t xml:space="preserve"> </w:t>
      </w:r>
      <w:r>
        <w:t>неполнотой охвата основных признаков определяемого понятия или заменой</w:t>
      </w:r>
      <w:r>
        <w:rPr>
          <w:spacing w:val="1"/>
        </w:rPr>
        <w:t xml:space="preserve"> </w:t>
      </w:r>
      <w:r>
        <w:t>одного -</w:t>
      </w:r>
      <w:r>
        <w:rPr>
          <w:spacing w:val="-3"/>
        </w:rPr>
        <w:t xml:space="preserve"> </w:t>
      </w:r>
      <w:r>
        <w:t>двух из этих признаков</w:t>
      </w:r>
      <w:r>
        <w:rPr>
          <w:spacing w:val="-2"/>
        </w:rPr>
        <w:t xml:space="preserve"> </w:t>
      </w:r>
      <w:r>
        <w:t>второстепенными;</w:t>
      </w:r>
    </w:p>
    <w:p w14:paraId="54B0425D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  <w:jc w:val="both"/>
      </w:pPr>
      <w:r>
        <w:t>неточность</w:t>
      </w:r>
      <w:r>
        <w:rPr>
          <w:spacing w:val="-3"/>
        </w:rPr>
        <w:t xml:space="preserve"> </w:t>
      </w:r>
      <w:r>
        <w:t>графика;</w:t>
      </w:r>
    </w:p>
    <w:p w14:paraId="09254029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1" w:after="0" w:line="360" w:lineRule="auto"/>
        <w:ind w:left="102" w:right="105" w:firstLine="707"/>
        <w:jc w:val="both"/>
      </w:pPr>
      <w:r>
        <w:t>нерациональный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продуманный план ответа (нарушение логики, подмена отдельных 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второстепенными);</w:t>
      </w:r>
    </w:p>
    <w:p w14:paraId="0F390CBD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" w:after="0" w:line="360" w:lineRule="auto"/>
        <w:ind w:left="102" w:right="1683" w:firstLine="707"/>
      </w:pPr>
      <w:r>
        <w:t>нерациональные методы работы со справочной и другой</w:t>
      </w:r>
      <w:r>
        <w:rPr>
          <w:spacing w:val="-67"/>
        </w:rPr>
        <w:t xml:space="preserve"> </w:t>
      </w:r>
      <w:r>
        <w:t>литературой;</w:t>
      </w:r>
    </w:p>
    <w:p w14:paraId="1C7C1304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</w:pPr>
      <w:r>
        <w:t>неумение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виде.</w:t>
      </w:r>
    </w:p>
    <w:p w14:paraId="428817C8">
      <w:pPr>
        <w:pStyle w:val="40"/>
        <w:spacing w:before="165"/>
        <w:ind w:left="810"/>
      </w:pPr>
      <w:r>
        <w:t>Недочетами</w:t>
      </w:r>
      <w:r>
        <w:rPr>
          <w:spacing w:val="-2"/>
        </w:rPr>
        <w:t xml:space="preserve"> </w:t>
      </w:r>
      <w:r>
        <w:t>являются:</w:t>
      </w:r>
    </w:p>
    <w:p w14:paraId="766EB8B0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</w:pPr>
      <w:r>
        <w:t>нерациональные</w:t>
      </w:r>
      <w:r>
        <w:rPr>
          <w:spacing w:val="-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преобразований;</w:t>
      </w:r>
    </w:p>
    <w:p w14:paraId="0CFD5802">
      <w:pPr>
        <w:pStyle w:val="29"/>
        <w:widowControl w:val="0"/>
        <w:numPr>
          <w:ilvl w:val="1"/>
          <w:numId w:val="9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</w:pPr>
      <w:r>
        <w:t>небрежное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чертежей,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графиков.</w:t>
      </w:r>
    </w:p>
    <w:p w14:paraId="544F50FC">
      <w:pPr>
        <w:rPr>
          <w:lang w:val="ru-RU"/>
        </w:rPr>
      </w:pPr>
    </w:p>
    <w:p w14:paraId="2CA45047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6EE4A945">
      <w:pPr>
        <w:pStyle w:val="14"/>
      </w:pPr>
      <w:r>
        <w:rPr>
          <w:rStyle w:val="8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74F6F"/>
    <w:multiLevelType w:val="multilevel"/>
    <w:tmpl w:val="24574F6F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C9B713F"/>
    <w:multiLevelType w:val="multilevel"/>
    <w:tmpl w:val="2C9B713F"/>
    <w:lvl w:ilvl="0" w:tentative="0">
      <w:start w:val="0"/>
      <w:numFmt w:val="bullet"/>
      <w:lvlText w:val="•"/>
      <w:lvlJc w:val="left"/>
      <w:pPr>
        <w:ind w:left="102" w:hanging="166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6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6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6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6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6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6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6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66"/>
      </w:pPr>
      <w:rPr>
        <w:lang w:val="ru-RU" w:eastAsia="en-US" w:bidi="ar-SA"/>
      </w:rPr>
    </w:lvl>
  </w:abstractNum>
  <w:abstractNum w:abstractNumId="2">
    <w:nsid w:val="3F281BDD"/>
    <w:multiLevelType w:val="multilevel"/>
    <w:tmpl w:val="3F281BDD"/>
    <w:lvl w:ilvl="0" w:tentative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0B63AEC"/>
    <w:multiLevelType w:val="multilevel"/>
    <w:tmpl w:val="40B63AEC"/>
    <w:lvl w:ilvl="0" w:tentative="0">
      <w:start w:val="1"/>
      <w:numFmt w:val="decimal"/>
      <w:lvlText w:val="%1."/>
      <w:lvlJc w:val="left"/>
      <w:pPr>
        <w:ind w:left="102" w:hanging="286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4">
    <w:nsid w:val="443C7E86"/>
    <w:multiLevelType w:val="multilevel"/>
    <w:tmpl w:val="443C7E86"/>
    <w:lvl w:ilvl="0" w:tentative="0">
      <w:start w:val="0"/>
      <w:numFmt w:val="bullet"/>
      <w:lvlText w:val="•"/>
      <w:lvlJc w:val="left"/>
      <w:pPr>
        <w:ind w:left="10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5">
    <w:nsid w:val="51A14894"/>
    <w:multiLevelType w:val="multilevel"/>
    <w:tmpl w:val="51A14894"/>
    <w:lvl w:ilvl="0" w:tentative="0">
      <w:start w:val="0"/>
      <w:numFmt w:val="bullet"/>
      <w:lvlText w:val="•"/>
      <w:lvlJc w:val="left"/>
      <w:pPr>
        <w:ind w:left="10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6" w:hanging="286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2" w:hanging="286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48" w:hanging="286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5" w:hanging="286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21" w:hanging="286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57" w:hanging="286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3" w:hanging="286"/>
      </w:pPr>
      <w:rPr>
        <w:lang w:val="ru-RU" w:eastAsia="en-US" w:bidi="ar-SA"/>
      </w:rPr>
    </w:lvl>
  </w:abstractNum>
  <w:abstractNum w:abstractNumId="6">
    <w:nsid w:val="57CE49C9"/>
    <w:multiLevelType w:val="multilevel"/>
    <w:tmpl w:val="57CE49C9"/>
    <w:lvl w:ilvl="0" w:tentative="0">
      <w:start w:val="0"/>
      <w:numFmt w:val="bullet"/>
      <w:lvlText w:val="•"/>
      <w:lvlJc w:val="left"/>
      <w:pPr>
        <w:ind w:left="126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0" w:hanging="168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8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1" w:hanging="168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2" w:hanging="168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68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3" w:hanging="168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4" w:hanging="168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168"/>
      </w:pPr>
      <w:rPr>
        <w:lang w:val="ru-RU" w:eastAsia="en-US" w:bidi="ar-SA"/>
      </w:rPr>
    </w:lvl>
  </w:abstractNum>
  <w:abstractNum w:abstractNumId="7">
    <w:nsid w:val="77DF06DE"/>
    <w:multiLevelType w:val="multilevel"/>
    <w:tmpl w:val="77DF06DE"/>
    <w:lvl w:ilvl="0" w:tentative="0">
      <w:start w:val="7"/>
      <w:numFmt w:val="decimal"/>
      <w:lvlText w:val="%1"/>
      <w:lvlJc w:val="left"/>
      <w:pPr>
        <w:ind w:left="89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8">
    <w:nsid w:val="7AB54793"/>
    <w:multiLevelType w:val="multilevel"/>
    <w:tmpl w:val="7AB54793"/>
    <w:lvl w:ilvl="0" w:tentative="0">
      <w:start w:val="0"/>
      <w:numFmt w:val="bullet"/>
      <w:lvlText w:val="•"/>
      <w:lvlJc w:val="left"/>
      <w:pPr>
        <w:ind w:left="10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68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68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68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68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68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68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68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68"/>
      </w:pPr>
      <w:rPr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F"/>
    <w:rsid w:val="00084A9F"/>
    <w:rsid w:val="0019372D"/>
    <w:rsid w:val="001E365F"/>
    <w:rsid w:val="002A3E68"/>
    <w:rsid w:val="00380164"/>
    <w:rsid w:val="0052307B"/>
    <w:rsid w:val="005F05E9"/>
    <w:rsid w:val="00602BAB"/>
    <w:rsid w:val="00634CF5"/>
    <w:rsid w:val="00653095"/>
    <w:rsid w:val="00684439"/>
    <w:rsid w:val="00795CBE"/>
    <w:rsid w:val="007B4479"/>
    <w:rsid w:val="0083346F"/>
    <w:rsid w:val="00897A0E"/>
    <w:rsid w:val="009D2C98"/>
    <w:rsid w:val="009F3405"/>
    <w:rsid w:val="00A27EE1"/>
    <w:rsid w:val="00A413FD"/>
    <w:rsid w:val="00AD26ED"/>
    <w:rsid w:val="00AD4D7F"/>
    <w:rsid w:val="00B27454"/>
    <w:rsid w:val="00CD4DB9"/>
    <w:rsid w:val="00D3344C"/>
    <w:rsid w:val="00D84E74"/>
    <w:rsid w:val="00F53E2C"/>
    <w:rsid w:val="75F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qFormat="1" w:unhideWhenUsed="0" w:uiPriority="99" w:semiHidden="0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99"/>
    <w:rPr>
      <w:vertAlign w:val="superscript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1">
    <w:name w:val="Balloon Text"/>
    <w:basedOn w:val="1"/>
    <w:link w:val="39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  <w:lang w:val="ru-RU"/>
    </w:rPr>
  </w:style>
  <w:style w:type="paragraph" w:styleId="12">
    <w:name w:val="Normal Indent"/>
    <w:basedOn w:val="1"/>
    <w:unhideWhenUsed/>
    <w:uiPriority w:val="99"/>
    <w:pPr>
      <w:ind w:left="7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4">
    <w:name w:val="footnote text"/>
    <w:basedOn w:val="1"/>
    <w:link w:val="3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5">
    <w:name w:val="header"/>
    <w:basedOn w:val="1"/>
    <w:link w:val="22"/>
    <w:unhideWhenUsed/>
    <w:uiPriority w:val="99"/>
    <w:pPr>
      <w:tabs>
        <w:tab w:val="center" w:pos="4680"/>
        <w:tab w:val="right" w:pos="9360"/>
      </w:tabs>
    </w:pPr>
  </w:style>
  <w:style w:type="paragraph" w:styleId="16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7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8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0">
    <w:name w:val="Subtitle"/>
    <w:basedOn w:val="1"/>
    <w:next w:val="1"/>
    <w:link w:val="27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21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Верхний колонтитул Знак"/>
    <w:basedOn w:val="6"/>
    <w:link w:val="15"/>
    <w:uiPriority w:val="99"/>
  </w:style>
  <w:style w:type="character" w:customStyle="1" w:styleId="23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Подзаголовок Знак"/>
    <w:basedOn w:val="6"/>
    <w:link w:val="2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Название Знак"/>
    <w:basedOn w:val="6"/>
    <w:link w:val="1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9">
    <w:name w:val="List Paragraph"/>
    <w:basedOn w:val="1"/>
    <w:link w:val="30"/>
    <w:qFormat/>
    <w:uiPriority w:val="1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30">
    <w:name w:val="Абзац списка Знак"/>
    <w:link w:val="29"/>
    <w:qFormat/>
    <w:uiPriority w:val="1"/>
    <w:rPr>
      <w:rFonts w:ascii="Times New Roman" w:hAnsi="Times New Roman"/>
      <w:sz w:val="28"/>
      <w:lang w:val="ru-RU"/>
    </w:rPr>
  </w:style>
  <w:style w:type="character" w:customStyle="1" w:styleId="31">
    <w:name w:val="Текст сноски Знак"/>
    <w:basedOn w:val="6"/>
    <w:link w:val="14"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table" w:customStyle="1" w:styleId="3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Оглавление 11"/>
    <w:basedOn w:val="1"/>
    <w:qFormat/>
    <w:uiPriority w:val="1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4">
    <w:name w:val="Оглавление 21"/>
    <w:basedOn w:val="1"/>
    <w:qFormat/>
    <w:uiPriority w:val="1"/>
    <w:pPr>
      <w:widowControl w:val="0"/>
      <w:autoSpaceDE w:val="0"/>
      <w:autoSpaceDN w:val="0"/>
      <w:spacing w:after="0" w:line="322" w:lineRule="exact"/>
      <w:ind w:left="965"/>
    </w:pPr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35">
    <w:name w:val="Основной текст Знак"/>
    <w:basedOn w:val="6"/>
    <w:link w:val="16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6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37">
    <w:name w:val="Заголовок 21"/>
    <w:basedOn w:val="1"/>
    <w:qFormat/>
    <w:uiPriority w:val="1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paragraph" w:customStyle="1" w:styleId="3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54"/>
    </w:pPr>
    <w:rPr>
      <w:rFonts w:ascii="Times New Roman" w:hAnsi="Times New Roman" w:eastAsia="Times New Roman" w:cs="Times New Roman"/>
      <w:lang w:val="ru-RU"/>
    </w:rPr>
  </w:style>
  <w:style w:type="character" w:customStyle="1" w:styleId="39">
    <w:name w:val="Текст выноски Знак"/>
    <w:basedOn w:val="6"/>
    <w:link w:val="11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40">
    <w:name w:val="Заголовок 12"/>
    <w:basedOn w:val="1"/>
    <w:qFormat/>
    <w:uiPriority w:val="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41">
    <w:name w:val="Нижний колонтитул Знак"/>
    <w:basedOn w:val="6"/>
    <w:link w:val="18"/>
    <w:semiHidden/>
    <w:qFormat/>
    <w:uiPriority w:val="99"/>
  </w:style>
  <w:style w:type="paragraph" w:customStyle="1" w:styleId="42">
    <w:name w:val="Заголовок 22"/>
    <w:basedOn w:val="1"/>
    <w:qFormat/>
    <w:uiPriority w:val="1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33EBAD-A87C-4EBF-8390-4913AD83A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9311</Words>
  <Characters>53078</Characters>
  <Lines>442</Lines>
  <Paragraphs>124</Paragraphs>
  <TotalTime>0</TotalTime>
  <ScaleCrop>false</ScaleCrop>
  <LinksUpToDate>false</LinksUpToDate>
  <CharactersWithSpaces>62265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2023-08-26T20:14:00Z</dcterms:created>
  <dc:creator>msi</dc:creator>
  <cp:lastModifiedBy>msi</cp:lastModifiedBy>
  <dcterms:modified xsi:type="dcterms:W3CDTF">2024-11-27T15:14:12Z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B100C8A2916A4A0C9B4AE1CE369DB6D1_13</vt:lpwstr>
  </property>
</Properties>
</file>